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18C6" w14:textId="6E36C92B" w:rsidR="00F944EE" w:rsidRPr="007F336F" w:rsidRDefault="262E393F" w:rsidP="00F944EE">
      <w:pPr>
        <w:pStyle w:val="c3"/>
        <w:spacing w:line="240" w:lineRule="auto"/>
        <w:rPr>
          <w:rFonts w:ascii="Arial" w:eastAsia="Arial" w:hAnsi="Arial" w:cs="Arial"/>
          <w:sz w:val="23"/>
          <w:szCs w:val="23"/>
        </w:rPr>
      </w:pPr>
      <w:r w:rsidRPr="262E393F">
        <w:rPr>
          <w:rFonts w:ascii="Arial" w:eastAsia="Arial" w:hAnsi="Arial" w:cs="Arial"/>
          <w:sz w:val="23"/>
          <w:szCs w:val="23"/>
        </w:rPr>
        <w:t>United Way of West Florida</w:t>
      </w:r>
    </w:p>
    <w:p w14:paraId="57734350" w14:textId="77777777" w:rsidR="00F944EE" w:rsidRPr="007F336F" w:rsidRDefault="262E393F" w:rsidP="00F944EE">
      <w:pPr>
        <w:pStyle w:val="c3"/>
        <w:tabs>
          <w:tab w:val="left" w:pos="1980"/>
          <w:tab w:val="center" w:pos="5256"/>
        </w:tabs>
        <w:spacing w:line="240" w:lineRule="auto"/>
        <w:rPr>
          <w:rFonts w:ascii="Arial" w:eastAsia="Arial" w:hAnsi="Arial" w:cs="Arial"/>
          <w:sz w:val="23"/>
          <w:szCs w:val="23"/>
        </w:rPr>
      </w:pPr>
      <w:r w:rsidRPr="262E393F">
        <w:rPr>
          <w:rFonts w:ascii="Arial" w:eastAsia="Arial" w:hAnsi="Arial" w:cs="Arial"/>
          <w:sz w:val="23"/>
          <w:szCs w:val="23"/>
        </w:rPr>
        <w:t>Position Description</w:t>
      </w:r>
    </w:p>
    <w:p w14:paraId="7BEA36AA" w14:textId="77777777" w:rsidR="00F944EE" w:rsidRPr="007F336F" w:rsidRDefault="00F944EE" w:rsidP="00F944EE">
      <w:pPr>
        <w:widowControl w:val="0"/>
        <w:tabs>
          <w:tab w:val="left" w:pos="2180"/>
          <w:tab w:val="left" w:pos="5060"/>
        </w:tabs>
        <w:rPr>
          <w:rFonts w:ascii="Arial" w:eastAsia="Arial" w:hAnsi="Arial" w:cs="Arial"/>
          <w:sz w:val="23"/>
          <w:szCs w:val="23"/>
        </w:rPr>
      </w:pPr>
    </w:p>
    <w:p w14:paraId="63401975" w14:textId="142BB507" w:rsidR="00F944EE" w:rsidRPr="007F336F" w:rsidRDefault="262E393F" w:rsidP="00F944EE">
      <w:pPr>
        <w:pStyle w:val="t1"/>
        <w:tabs>
          <w:tab w:val="left" w:pos="2180"/>
          <w:tab w:val="left" w:pos="2880"/>
          <w:tab w:val="left" w:pos="5060"/>
        </w:tabs>
        <w:spacing w:line="240" w:lineRule="auto"/>
        <w:rPr>
          <w:rFonts w:ascii="Arial" w:eastAsia="Arial" w:hAnsi="Arial" w:cs="Arial"/>
          <w:sz w:val="23"/>
          <w:szCs w:val="23"/>
        </w:rPr>
      </w:pPr>
      <w:r w:rsidRPr="68433E37">
        <w:rPr>
          <w:rFonts w:ascii="Arial" w:eastAsia="Arial" w:hAnsi="Arial" w:cs="Arial"/>
          <w:sz w:val="23"/>
          <w:szCs w:val="23"/>
        </w:rPr>
        <w:t xml:space="preserve">Latest Revision </w:t>
      </w:r>
      <w:r w:rsidR="2488B504" w:rsidRPr="68433E37">
        <w:rPr>
          <w:rFonts w:ascii="Arial" w:eastAsia="Arial" w:hAnsi="Arial" w:cs="Arial"/>
          <w:sz w:val="23"/>
          <w:szCs w:val="23"/>
        </w:rPr>
        <w:t>Date</w:t>
      </w:r>
      <w:proofErr w:type="gramStart"/>
      <w:r w:rsidR="2488B504" w:rsidRPr="68433E37">
        <w:rPr>
          <w:rFonts w:ascii="Arial" w:eastAsia="Arial" w:hAnsi="Arial" w:cs="Arial"/>
          <w:sz w:val="23"/>
          <w:szCs w:val="23"/>
        </w:rPr>
        <w:t xml:space="preserve">: </w:t>
      </w:r>
      <w:r w:rsidR="00F944EE">
        <w:tab/>
      </w:r>
      <w:r w:rsidR="00D04382">
        <w:rPr>
          <w:rFonts w:ascii="Arial" w:eastAsia="Arial" w:hAnsi="Arial" w:cs="Arial"/>
          <w:sz w:val="23"/>
          <w:szCs w:val="23"/>
        </w:rPr>
        <w:t>November</w:t>
      </w:r>
      <w:proofErr w:type="gramEnd"/>
      <w:r w:rsidRPr="68433E37">
        <w:rPr>
          <w:rFonts w:ascii="Arial" w:eastAsia="Arial" w:hAnsi="Arial" w:cs="Arial"/>
          <w:sz w:val="23"/>
          <w:szCs w:val="23"/>
        </w:rPr>
        <w:t xml:space="preserve"> 2025</w:t>
      </w:r>
    </w:p>
    <w:p w14:paraId="2D1D8787" w14:textId="1984FD13" w:rsidR="00F944EE" w:rsidRPr="007F336F" w:rsidRDefault="262E393F" w:rsidP="00F944EE">
      <w:pPr>
        <w:pStyle w:val="t1"/>
        <w:tabs>
          <w:tab w:val="left" w:pos="2180"/>
          <w:tab w:val="left" w:pos="2880"/>
          <w:tab w:val="left" w:pos="5060"/>
        </w:tabs>
        <w:spacing w:line="240" w:lineRule="auto"/>
        <w:rPr>
          <w:rFonts w:ascii="Arial" w:eastAsia="Arial" w:hAnsi="Arial" w:cs="Arial"/>
          <w:sz w:val="23"/>
          <w:szCs w:val="23"/>
        </w:rPr>
      </w:pPr>
      <w:r w:rsidRPr="68433E37">
        <w:rPr>
          <w:rFonts w:ascii="Arial" w:eastAsia="Arial" w:hAnsi="Arial" w:cs="Arial"/>
          <w:sz w:val="23"/>
          <w:szCs w:val="23"/>
        </w:rPr>
        <w:t>Position/</w:t>
      </w:r>
      <w:r w:rsidR="11C74029" w:rsidRPr="68433E37">
        <w:rPr>
          <w:rFonts w:ascii="Arial" w:eastAsia="Arial" w:hAnsi="Arial" w:cs="Arial"/>
          <w:sz w:val="23"/>
          <w:szCs w:val="23"/>
        </w:rPr>
        <w:t xml:space="preserve">Title: </w:t>
      </w:r>
      <w:r w:rsidR="00F944EE">
        <w:tab/>
      </w:r>
      <w:r w:rsidR="00F944EE">
        <w:tab/>
      </w:r>
      <w:r w:rsidR="00D04382">
        <w:rPr>
          <w:rFonts w:ascii="Arial" w:eastAsia="Arial" w:hAnsi="Arial" w:cs="Arial"/>
          <w:sz w:val="23"/>
          <w:szCs w:val="23"/>
        </w:rPr>
        <w:t>Individual Donor</w:t>
      </w:r>
      <w:r w:rsidRPr="68433E37">
        <w:rPr>
          <w:rFonts w:ascii="Arial" w:eastAsia="Arial" w:hAnsi="Arial" w:cs="Arial"/>
          <w:sz w:val="23"/>
          <w:szCs w:val="23"/>
        </w:rPr>
        <w:t xml:space="preserve"> Manager</w:t>
      </w:r>
    </w:p>
    <w:p w14:paraId="60E520B4" w14:textId="38EFF1AA" w:rsidR="00F944EE" w:rsidRPr="007F336F" w:rsidRDefault="262E393F" w:rsidP="00F944EE">
      <w:pPr>
        <w:pStyle w:val="p4"/>
        <w:tabs>
          <w:tab w:val="left" w:pos="2880"/>
        </w:tabs>
        <w:spacing w:line="240" w:lineRule="auto"/>
        <w:ind w:left="2304"/>
        <w:rPr>
          <w:rFonts w:ascii="Arial" w:eastAsia="Arial" w:hAnsi="Arial" w:cs="Arial"/>
          <w:sz w:val="23"/>
          <w:szCs w:val="23"/>
        </w:rPr>
      </w:pPr>
      <w:r w:rsidRPr="68433E37">
        <w:rPr>
          <w:rFonts w:ascii="Arial" w:eastAsia="Arial" w:hAnsi="Arial" w:cs="Arial"/>
          <w:sz w:val="23"/>
          <w:szCs w:val="23"/>
        </w:rPr>
        <w:t xml:space="preserve">Reports </w:t>
      </w:r>
      <w:r w:rsidR="3F3663F0" w:rsidRPr="68433E37">
        <w:rPr>
          <w:rFonts w:ascii="Arial" w:eastAsia="Arial" w:hAnsi="Arial" w:cs="Arial"/>
          <w:sz w:val="23"/>
          <w:szCs w:val="23"/>
        </w:rPr>
        <w:t>to:</w:t>
      </w:r>
      <w:r w:rsidR="00F944EE">
        <w:tab/>
      </w:r>
      <w:r w:rsidR="00F944EE">
        <w:tab/>
      </w:r>
      <w:r w:rsidR="00F944EE">
        <w:tab/>
      </w:r>
      <w:r w:rsidRPr="68433E37">
        <w:rPr>
          <w:rFonts w:ascii="Arial" w:eastAsia="Arial" w:hAnsi="Arial" w:cs="Arial"/>
          <w:sz w:val="23"/>
          <w:szCs w:val="23"/>
        </w:rPr>
        <w:t xml:space="preserve">VP of Philanthropy &amp; Communications </w:t>
      </w:r>
    </w:p>
    <w:p w14:paraId="5124915A" w14:textId="2FFC4715" w:rsidR="00F944EE" w:rsidRPr="007F336F" w:rsidRDefault="262E393F" w:rsidP="00F944EE">
      <w:pPr>
        <w:pStyle w:val="p4"/>
        <w:tabs>
          <w:tab w:val="left" w:pos="2880"/>
        </w:tabs>
        <w:spacing w:line="240" w:lineRule="auto"/>
        <w:ind w:left="2304"/>
        <w:rPr>
          <w:rFonts w:ascii="Arial" w:hAnsi="Arial" w:cs="Arial"/>
        </w:rPr>
      </w:pPr>
      <w:r w:rsidRPr="68433E37">
        <w:rPr>
          <w:rFonts w:ascii="Arial" w:eastAsia="Arial" w:hAnsi="Arial" w:cs="Arial"/>
          <w:sz w:val="23"/>
          <w:szCs w:val="23"/>
        </w:rPr>
        <w:t>Exempt/Non-</w:t>
      </w:r>
      <w:r w:rsidR="25B8D6FD" w:rsidRPr="68433E37">
        <w:rPr>
          <w:rFonts w:ascii="Arial" w:eastAsia="Arial" w:hAnsi="Arial" w:cs="Arial"/>
          <w:sz w:val="23"/>
          <w:szCs w:val="23"/>
        </w:rPr>
        <w:t>exempt:</w:t>
      </w:r>
      <w:r w:rsidR="00F944EE">
        <w:tab/>
      </w:r>
      <w:r w:rsidR="00F944EE">
        <w:tab/>
      </w:r>
      <w:r w:rsidR="00F944EE">
        <w:tab/>
      </w:r>
      <w:r w:rsidR="00BA21E8">
        <w:rPr>
          <w:rFonts w:ascii="Arial" w:hAnsi="Arial" w:cs="Arial"/>
        </w:rPr>
        <w:t>Salary, Non-</w:t>
      </w:r>
      <w:r w:rsidRPr="68433E37">
        <w:rPr>
          <w:rFonts w:ascii="Arial" w:hAnsi="Arial" w:cs="Arial"/>
        </w:rPr>
        <w:t>exempt</w:t>
      </w:r>
    </w:p>
    <w:p w14:paraId="02E8FC1F" w14:textId="59E16AD9" w:rsidR="00F944EE" w:rsidRPr="007F336F" w:rsidRDefault="00F5388E" w:rsidP="00F944EE">
      <w:pPr>
        <w:pStyle w:val="p4"/>
        <w:tabs>
          <w:tab w:val="left" w:pos="2880"/>
        </w:tabs>
        <w:spacing w:line="240" w:lineRule="auto"/>
        <w:ind w:left="2304"/>
        <w:rPr>
          <w:rFonts w:ascii="Arial" w:eastAsia="Arial" w:hAnsi="Arial" w:cs="Arial"/>
          <w:sz w:val="23"/>
          <w:szCs w:val="23"/>
        </w:rPr>
      </w:pPr>
      <w:r>
        <w:rPr>
          <w:rFonts w:ascii="Arial" w:eastAsia="Arial" w:hAnsi="Arial" w:cs="Arial"/>
          <w:sz w:val="23"/>
          <w:szCs w:val="23"/>
        </w:rPr>
        <w:t>Salary</w:t>
      </w:r>
      <w:r w:rsidR="4686074B" w:rsidRPr="68433E37">
        <w:rPr>
          <w:rFonts w:ascii="Arial" w:eastAsia="Arial" w:hAnsi="Arial" w:cs="Arial"/>
          <w:sz w:val="23"/>
          <w:szCs w:val="23"/>
        </w:rPr>
        <w:t xml:space="preserve">: </w:t>
      </w:r>
      <w:r w:rsidR="00F944EE">
        <w:tab/>
      </w:r>
      <w:r w:rsidR="00F944EE">
        <w:tab/>
      </w:r>
      <w:r w:rsidR="00F944EE">
        <w:tab/>
      </w:r>
      <w:r w:rsidR="007B6C53">
        <w:rPr>
          <w:rFonts w:ascii="Arial" w:hAnsi="Arial" w:cs="Arial"/>
        </w:rPr>
        <w:t>$43,100</w:t>
      </w:r>
    </w:p>
    <w:p w14:paraId="3F1CDD3F" w14:textId="3134494D" w:rsidR="00F944EE" w:rsidRPr="007F336F" w:rsidRDefault="262E393F" w:rsidP="00F944EE">
      <w:pPr>
        <w:widowControl w:val="0"/>
        <w:tabs>
          <w:tab w:val="left" w:pos="2240"/>
        </w:tabs>
        <w:spacing w:line="280" w:lineRule="exact"/>
        <w:rPr>
          <w:rFonts w:ascii="Arial" w:eastAsia="Arial" w:hAnsi="Arial" w:cs="Arial"/>
          <w:sz w:val="23"/>
          <w:szCs w:val="23"/>
        </w:rPr>
      </w:pPr>
      <w:r w:rsidRPr="262E393F">
        <w:rPr>
          <w:rFonts w:ascii="Arial" w:eastAsia="Arial" w:hAnsi="Arial" w:cs="Arial"/>
          <w:b/>
          <w:bCs/>
          <w:sz w:val="23"/>
          <w:szCs w:val="23"/>
        </w:rPr>
        <w:t>______________________________________________________________________________</w:t>
      </w:r>
    </w:p>
    <w:p w14:paraId="41DB7F50" w14:textId="3E70860C" w:rsidR="00F944EE" w:rsidRPr="007F336F" w:rsidRDefault="262E393F" w:rsidP="00F944EE">
      <w:pPr>
        <w:pStyle w:val="p5"/>
        <w:tabs>
          <w:tab w:val="left" w:pos="720"/>
        </w:tabs>
        <w:spacing w:line="280" w:lineRule="exact"/>
        <w:rPr>
          <w:rFonts w:ascii="Arial" w:eastAsia="Arial" w:hAnsi="Arial" w:cs="Arial"/>
          <w:b/>
          <w:bCs/>
          <w:sz w:val="23"/>
          <w:szCs w:val="23"/>
        </w:rPr>
      </w:pPr>
      <w:r w:rsidRPr="262E393F">
        <w:rPr>
          <w:rFonts w:ascii="Arial" w:eastAsia="Arial" w:hAnsi="Arial" w:cs="Arial"/>
          <w:b/>
          <w:bCs/>
          <w:sz w:val="23"/>
          <w:szCs w:val="23"/>
        </w:rPr>
        <w:t>General Description:</w:t>
      </w:r>
    </w:p>
    <w:p w14:paraId="655339F3" w14:textId="7C3FC392" w:rsidR="0080496C" w:rsidRDefault="008750B3" w:rsidP="0080496C">
      <w:pPr>
        <w:widowControl w:val="0"/>
        <w:tabs>
          <w:tab w:val="left" w:pos="720"/>
        </w:tabs>
        <w:rPr>
          <w:rFonts w:ascii="Arial" w:eastAsia="Arial" w:hAnsi="Arial" w:cs="Arial"/>
          <w:sz w:val="23"/>
          <w:szCs w:val="23"/>
        </w:rPr>
      </w:pPr>
      <w:r w:rsidRPr="008750B3">
        <w:rPr>
          <w:rFonts w:ascii="Arial" w:eastAsia="Arial" w:hAnsi="Arial" w:cs="Arial"/>
          <w:sz w:val="23"/>
          <w:szCs w:val="23"/>
        </w:rPr>
        <w:t>The Individual Donor Manager is responsible for leading the cultivation, stewardship, and growth of individual donors and donor affinity groups. This role ensures that United Way of West Florida (UWWF) provides meaningful, personalized engagement opportunities that inspire giving, advocacy, and volunteerism. The manager will oversee relationship management with individual donors at all levels and coordinate the strategy and operations for key donor groups</w:t>
      </w:r>
      <w:r w:rsidR="00D04382">
        <w:rPr>
          <w:rFonts w:ascii="Arial" w:eastAsia="Arial" w:hAnsi="Arial" w:cs="Arial"/>
          <w:sz w:val="23"/>
          <w:szCs w:val="23"/>
        </w:rPr>
        <w:t>,</w:t>
      </w:r>
      <w:r w:rsidRPr="008750B3">
        <w:rPr>
          <w:rFonts w:ascii="Arial" w:eastAsia="Arial" w:hAnsi="Arial" w:cs="Arial"/>
          <w:sz w:val="23"/>
          <w:szCs w:val="23"/>
        </w:rPr>
        <w:t xml:space="preserve"> including Tocqueville Society, Leadership Giving, Women United, Emerging Leaders, and other affinity groups.</w:t>
      </w:r>
      <w:r w:rsidR="006A4F1D">
        <w:rPr>
          <w:rFonts w:ascii="Arial" w:eastAsia="Arial" w:hAnsi="Arial" w:cs="Arial"/>
          <w:sz w:val="23"/>
          <w:szCs w:val="23"/>
        </w:rPr>
        <w:t xml:space="preserve"> </w:t>
      </w:r>
      <w:r w:rsidRPr="008750B3">
        <w:rPr>
          <w:rFonts w:ascii="Arial" w:eastAsia="Arial" w:hAnsi="Arial" w:cs="Arial"/>
          <w:sz w:val="23"/>
          <w:szCs w:val="23"/>
        </w:rPr>
        <w:t>The successful candidate will be a strategic relationship-builder, a results-driven fundraiser, and a collaborative team player who strengthens the pipeline of individual giving to secure UWWF’s long-term sustainability.</w:t>
      </w:r>
    </w:p>
    <w:p w14:paraId="31A8C4D6" w14:textId="17842CD5" w:rsidR="0080496C" w:rsidRPr="0080496C" w:rsidRDefault="0080496C" w:rsidP="0080496C">
      <w:pPr>
        <w:widowControl w:val="0"/>
        <w:tabs>
          <w:tab w:val="left" w:pos="720"/>
        </w:tabs>
        <w:rPr>
          <w:rFonts w:ascii="Arial" w:eastAsia="Arial" w:hAnsi="Arial" w:cs="Arial"/>
          <w:b/>
          <w:bCs/>
          <w:sz w:val="23"/>
          <w:szCs w:val="23"/>
        </w:rPr>
      </w:pPr>
      <w:r w:rsidRPr="0080496C">
        <w:rPr>
          <w:rFonts w:ascii="Arial" w:eastAsia="Arial" w:hAnsi="Arial" w:cs="Arial"/>
          <w:b/>
          <w:bCs/>
          <w:sz w:val="23"/>
          <w:szCs w:val="23"/>
        </w:rPr>
        <w:t>Key Responsibilities:</w:t>
      </w:r>
    </w:p>
    <w:p w14:paraId="32940D00" w14:textId="3A806A72" w:rsidR="0080496C" w:rsidRPr="0080496C" w:rsidRDefault="0080496C" w:rsidP="0080496C">
      <w:pPr>
        <w:widowControl w:val="0"/>
        <w:tabs>
          <w:tab w:val="left" w:pos="720"/>
        </w:tabs>
        <w:rPr>
          <w:rFonts w:ascii="Arial" w:eastAsia="Arial" w:hAnsi="Arial" w:cs="Arial"/>
          <w:sz w:val="23"/>
          <w:szCs w:val="23"/>
        </w:rPr>
      </w:pPr>
      <w:r w:rsidRPr="0080496C">
        <w:rPr>
          <w:rFonts w:ascii="Arial" w:eastAsia="Arial" w:hAnsi="Arial" w:cs="Arial"/>
          <w:sz w:val="23"/>
          <w:szCs w:val="23"/>
        </w:rPr>
        <w:t>Donor Cultivation &amp; Stewardship</w:t>
      </w:r>
    </w:p>
    <w:p w14:paraId="74C388DF" w14:textId="1E5FEA76" w:rsidR="0080496C" w:rsidRDefault="0080496C" w:rsidP="0080496C">
      <w:pPr>
        <w:pStyle w:val="ListParagraph"/>
        <w:widowControl w:val="0"/>
        <w:numPr>
          <w:ilvl w:val="0"/>
          <w:numId w:val="22"/>
        </w:numPr>
        <w:tabs>
          <w:tab w:val="left" w:pos="720"/>
        </w:tabs>
        <w:rPr>
          <w:rFonts w:ascii="Arial" w:eastAsia="Arial" w:hAnsi="Arial" w:cs="Arial"/>
          <w:sz w:val="23"/>
          <w:szCs w:val="23"/>
        </w:rPr>
      </w:pPr>
      <w:r w:rsidRPr="0080496C">
        <w:rPr>
          <w:rFonts w:ascii="Arial" w:eastAsia="Arial" w:hAnsi="Arial" w:cs="Arial"/>
          <w:sz w:val="23"/>
          <w:szCs w:val="23"/>
        </w:rPr>
        <w:t>Build and maintain relationships with individual donors across giving levels.</w:t>
      </w:r>
    </w:p>
    <w:p w14:paraId="4E2EA6FC" w14:textId="32FB4D55" w:rsidR="005505AE" w:rsidRPr="005505AE" w:rsidRDefault="005505AE" w:rsidP="005505AE">
      <w:pPr>
        <w:pStyle w:val="ListParagraph"/>
        <w:numPr>
          <w:ilvl w:val="0"/>
          <w:numId w:val="22"/>
        </w:numPr>
        <w:rPr>
          <w:rFonts w:ascii="Arial" w:eastAsia="Arial" w:hAnsi="Arial" w:cs="Arial"/>
          <w:sz w:val="23"/>
          <w:szCs w:val="23"/>
        </w:rPr>
      </w:pPr>
      <w:r w:rsidRPr="005505AE">
        <w:rPr>
          <w:rFonts w:ascii="Arial" w:eastAsia="Arial" w:hAnsi="Arial" w:cs="Arial"/>
          <w:sz w:val="23"/>
          <w:szCs w:val="23"/>
        </w:rPr>
        <w:t>Identify</w:t>
      </w:r>
      <w:r w:rsidR="00295173">
        <w:rPr>
          <w:rFonts w:ascii="Arial" w:eastAsia="Arial" w:hAnsi="Arial" w:cs="Arial"/>
          <w:sz w:val="23"/>
          <w:szCs w:val="23"/>
        </w:rPr>
        <w:t xml:space="preserve">, </w:t>
      </w:r>
      <w:r w:rsidRPr="005505AE">
        <w:rPr>
          <w:rFonts w:ascii="Arial" w:eastAsia="Arial" w:hAnsi="Arial" w:cs="Arial"/>
          <w:sz w:val="23"/>
          <w:szCs w:val="23"/>
        </w:rPr>
        <w:t xml:space="preserve">qualify, cultivate, and solicit financial contributions from individual donors </w:t>
      </w:r>
    </w:p>
    <w:p w14:paraId="0C66C4FB" w14:textId="106C978D" w:rsidR="0080496C" w:rsidRPr="0080496C" w:rsidRDefault="0080496C" w:rsidP="0080496C">
      <w:pPr>
        <w:pStyle w:val="ListParagraph"/>
        <w:widowControl w:val="0"/>
        <w:numPr>
          <w:ilvl w:val="0"/>
          <w:numId w:val="22"/>
        </w:numPr>
        <w:tabs>
          <w:tab w:val="left" w:pos="720"/>
        </w:tabs>
        <w:rPr>
          <w:rFonts w:ascii="Arial" w:eastAsia="Arial" w:hAnsi="Arial" w:cs="Arial"/>
          <w:sz w:val="23"/>
          <w:szCs w:val="23"/>
        </w:rPr>
      </w:pPr>
      <w:r w:rsidRPr="0080496C">
        <w:rPr>
          <w:rFonts w:ascii="Arial" w:eastAsia="Arial" w:hAnsi="Arial" w:cs="Arial"/>
          <w:sz w:val="23"/>
          <w:szCs w:val="23"/>
        </w:rPr>
        <w:t>Develop customized cultivation and stewardship plans tailored to donor interests and capacity</w:t>
      </w:r>
      <w:r w:rsidR="000A681F">
        <w:rPr>
          <w:rFonts w:ascii="Arial" w:eastAsia="Arial" w:hAnsi="Arial" w:cs="Arial"/>
          <w:sz w:val="23"/>
          <w:szCs w:val="23"/>
        </w:rPr>
        <w:t xml:space="preserve"> </w:t>
      </w:r>
      <w:r w:rsidR="000A681F" w:rsidRPr="000A681F">
        <w:rPr>
          <w:rFonts w:ascii="Arial" w:eastAsia="Arial" w:hAnsi="Arial" w:cs="Arial"/>
          <w:sz w:val="23"/>
          <w:szCs w:val="23"/>
        </w:rPr>
        <w:t>through regular correspondence and contacts in person, by phone, mail</w:t>
      </w:r>
      <w:r w:rsidRPr="0080496C">
        <w:rPr>
          <w:rFonts w:ascii="Arial" w:eastAsia="Arial" w:hAnsi="Arial" w:cs="Arial"/>
          <w:sz w:val="23"/>
          <w:szCs w:val="23"/>
        </w:rPr>
        <w:t>.</w:t>
      </w:r>
    </w:p>
    <w:p w14:paraId="6D015839" w14:textId="77777777" w:rsidR="005C652E" w:rsidRDefault="0080496C" w:rsidP="005C652E">
      <w:pPr>
        <w:pStyle w:val="ListParagraph"/>
        <w:numPr>
          <w:ilvl w:val="0"/>
          <w:numId w:val="22"/>
        </w:numPr>
        <w:rPr>
          <w:rFonts w:ascii="Arial" w:eastAsia="Arial" w:hAnsi="Arial" w:cs="Arial"/>
          <w:sz w:val="23"/>
          <w:szCs w:val="23"/>
        </w:rPr>
      </w:pPr>
      <w:r w:rsidRPr="005C652E">
        <w:rPr>
          <w:rFonts w:ascii="Arial" w:eastAsia="Arial" w:hAnsi="Arial" w:cs="Arial"/>
          <w:sz w:val="23"/>
          <w:szCs w:val="23"/>
        </w:rPr>
        <w:t>Coordinate recognition events, donor appreciation, and personalized communication to sustain long-term relationships.</w:t>
      </w:r>
    </w:p>
    <w:p w14:paraId="5D9F8F4C" w14:textId="20EF9B65" w:rsidR="0080496C" w:rsidRDefault="005C652E" w:rsidP="005C652E">
      <w:pPr>
        <w:pStyle w:val="ListParagraph"/>
        <w:numPr>
          <w:ilvl w:val="0"/>
          <w:numId w:val="22"/>
        </w:numPr>
        <w:rPr>
          <w:rFonts w:ascii="Arial" w:eastAsia="Arial" w:hAnsi="Arial" w:cs="Arial"/>
          <w:sz w:val="23"/>
          <w:szCs w:val="23"/>
        </w:rPr>
      </w:pPr>
      <w:r w:rsidRPr="005C652E">
        <w:rPr>
          <w:rFonts w:ascii="Arial" w:eastAsia="Arial" w:hAnsi="Arial" w:cs="Arial"/>
          <w:sz w:val="23"/>
          <w:szCs w:val="23"/>
        </w:rPr>
        <w:t xml:space="preserve">Work with </w:t>
      </w:r>
      <w:r w:rsidR="009C1778">
        <w:rPr>
          <w:rFonts w:ascii="Arial" w:eastAsia="Arial" w:hAnsi="Arial" w:cs="Arial"/>
          <w:sz w:val="23"/>
          <w:szCs w:val="23"/>
        </w:rPr>
        <w:t xml:space="preserve">the </w:t>
      </w:r>
      <w:r w:rsidRPr="005C652E">
        <w:rPr>
          <w:rFonts w:ascii="Arial" w:eastAsia="Arial" w:hAnsi="Arial" w:cs="Arial"/>
          <w:sz w:val="23"/>
          <w:szCs w:val="23"/>
        </w:rPr>
        <w:t xml:space="preserve">VP of Philanthropy and Communications and </w:t>
      </w:r>
      <w:r w:rsidR="009C1778">
        <w:rPr>
          <w:rFonts w:ascii="Arial" w:eastAsia="Arial" w:hAnsi="Arial" w:cs="Arial"/>
          <w:sz w:val="23"/>
          <w:szCs w:val="23"/>
        </w:rPr>
        <w:t xml:space="preserve">the </w:t>
      </w:r>
      <w:r w:rsidRPr="005C652E">
        <w:rPr>
          <w:rFonts w:ascii="Arial" w:eastAsia="Arial" w:hAnsi="Arial" w:cs="Arial"/>
          <w:sz w:val="23"/>
          <w:szCs w:val="23"/>
        </w:rPr>
        <w:t>CEO to develop strategies for solicitation of major gifts.</w:t>
      </w:r>
    </w:p>
    <w:p w14:paraId="67812314" w14:textId="301A795D" w:rsidR="000A681F" w:rsidRPr="00404747" w:rsidRDefault="00404747" w:rsidP="00404747">
      <w:pPr>
        <w:pStyle w:val="ListParagraph"/>
        <w:numPr>
          <w:ilvl w:val="0"/>
          <w:numId w:val="22"/>
        </w:numPr>
        <w:rPr>
          <w:rFonts w:ascii="Arial" w:eastAsia="Arial" w:hAnsi="Arial" w:cs="Arial"/>
          <w:sz w:val="23"/>
          <w:szCs w:val="23"/>
        </w:rPr>
      </w:pPr>
      <w:r w:rsidRPr="00404747">
        <w:rPr>
          <w:rFonts w:ascii="Arial" w:eastAsia="Arial" w:hAnsi="Arial" w:cs="Arial"/>
          <w:sz w:val="23"/>
          <w:szCs w:val="23"/>
        </w:rPr>
        <w:t>Develop and maintain a targeted, segmented list of donors, prospects, and donor referral sources</w:t>
      </w:r>
      <w:r>
        <w:rPr>
          <w:rFonts w:ascii="Arial" w:eastAsia="Arial" w:hAnsi="Arial" w:cs="Arial"/>
          <w:sz w:val="23"/>
          <w:szCs w:val="23"/>
        </w:rPr>
        <w:t>.</w:t>
      </w:r>
    </w:p>
    <w:p w14:paraId="1A452445" w14:textId="4A7B8C3F" w:rsidR="0042151E" w:rsidRPr="0080496C" w:rsidRDefault="0042151E" w:rsidP="0080496C">
      <w:pPr>
        <w:pStyle w:val="ListParagraph"/>
        <w:widowControl w:val="0"/>
        <w:numPr>
          <w:ilvl w:val="0"/>
          <w:numId w:val="22"/>
        </w:numPr>
        <w:tabs>
          <w:tab w:val="left" w:pos="720"/>
        </w:tabs>
        <w:rPr>
          <w:rFonts w:ascii="Arial" w:eastAsia="Arial" w:hAnsi="Arial" w:cs="Arial"/>
          <w:sz w:val="23"/>
          <w:szCs w:val="23"/>
        </w:rPr>
      </w:pPr>
      <w:r>
        <w:rPr>
          <w:rFonts w:ascii="Arial" w:eastAsia="Arial" w:hAnsi="Arial" w:cs="Arial"/>
          <w:sz w:val="23"/>
          <w:szCs w:val="23"/>
        </w:rPr>
        <w:t xml:space="preserve">Maintain CRM with donor information. </w:t>
      </w:r>
    </w:p>
    <w:p w14:paraId="4D4946B4" w14:textId="1B03C57E" w:rsidR="0080496C" w:rsidRPr="0080496C" w:rsidRDefault="0080496C" w:rsidP="0080496C">
      <w:pPr>
        <w:widowControl w:val="0"/>
        <w:tabs>
          <w:tab w:val="left" w:pos="720"/>
        </w:tabs>
        <w:rPr>
          <w:rFonts w:ascii="Arial" w:eastAsia="Arial" w:hAnsi="Arial" w:cs="Arial"/>
          <w:sz w:val="23"/>
          <w:szCs w:val="23"/>
        </w:rPr>
      </w:pPr>
      <w:r w:rsidRPr="0080496C">
        <w:rPr>
          <w:rFonts w:ascii="Arial" w:eastAsia="Arial" w:hAnsi="Arial" w:cs="Arial"/>
          <w:sz w:val="23"/>
          <w:szCs w:val="23"/>
        </w:rPr>
        <w:t>Donor Group Management</w:t>
      </w:r>
    </w:p>
    <w:p w14:paraId="0F2A370B" w14:textId="0E9B8D17" w:rsidR="0080496C" w:rsidRPr="0080496C" w:rsidRDefault="0080496C" w:rsidP="0080496C">
      <w:pPr>
        <w:pStyle w:val="ListParagraph"/>
        <w:widowControl w:val="0"/>
        <w:numPr>
          <w:ilvl w:val="0"/>
          <w:numId w:val="24"/>
        </w:numPr>
        <w:tabs>
          <w:tab w:val="left" w:pos="720"/>
        </w:tabs>
        <w:rPr>
          <w:rFonts w:ascii="Arial" w:eastAsia="Arial" w:hAnsi="Arial" w:cs="Arial"/>
          <w:sz w:val="23"/>
          <w:szCs w:val="23"/>
        </w:rPr>
      </w:pPr>
      <w:r w:rsidRPr="0080496C">
        <w:rPr>
          <w:rFonts w:ascii="Arial" w:eastAsia="Arial" w:hAnsi="Arial" w:cs="Arial"/>
          <w:sz w:val="23"/>
          <w:szCs w:val="23"/>
        </w:rPr>
        <w:t>Provide leadership and strategic oversight for donor affinity groups (Tocqueville, Leadership, Women United, Emerging Leaders, Young Professionals, Agnes Weis Society, etc.).</w:t>
      </w:r>
    </w:p>
    <w:p w14:paraId="618E57B1" w14:textId="5ABF80A6" w:rsidR="0080496C" w:rsidRPr="0080496C" w:rsidRDefault="0080496C" w:rsidP="0080496C">
      <w:pPr>
        <w:pStyle w:val="ListParagraph"/>
        <w:widowControl w:val="0"/>
        <w:numPr>
          <w:ilvl w:val="0"/>
          <w:numId w:val="24"/>
        </w:numPr>
        <w:tabs>
          <w:tab w:val="left" w:pos="720"/>
        </w:tabs>
        <w:rPr>
          <w:rFonts w:ascii="Arial" w:eastAsia="Arial" w:hAnsi="Arial" w:cs="Arial"/>
          <w:sz w:val="23"/>
          <w:szCs w:val="23"/>
        </w:rPr>
      </w:pPr>
      <w:r w:rsidRPr="0080496C">
        <w:rPr>
          <w:rFonts w:ascii="Arial" w:eastAsia="Arial" w:hAnsi="Arial" w:cs="Arial"/>
          <w:sz w:val="23"/>
          <w:szCs w:val="23"/>
        </w:rPr>
        <w:t>Develop group-specific engagement strategies, recruitment plans, and stewardship models.</w:t>
      </w:r>
    </w:p>
    <w:p w14:paraId="2CC71212" w14:textId="359FDF29" w:rsidR="0080496C" w:rsidRDefault="0080496C" w:rsidP="0080496C">
      <w:pPr>
        <w:pStyle w:val="ListParagraph"/>
        <w:widowControl w:val="0"/>
        <w:numPr>
          <w:ilvl w:val="0"/>
          <w:numId w:val="24"/>
        </w:numPr>
        <w:tabs>
          <w:tab w:val="left" w:pos="720"/>
        </w:tabs>
        <w:rPr>
          <w:rFonts w:ascii="Arial" w:eastAsia="Arial" w:hAnsi="Arial" w:cs="Arial"/>
          <w:sz w:val="23"/>
          <w:szCs w:val="23"/>
        </w:rPr>
      </w:pPr>
      <w:r w:rsidRPr="0080496C">
        <w:rPr>
          <w:rFonts w:ascii="Arial" w:eastAsia="Arial" w:hAnsi="Arial" w:cs="Arial"/>
          <w:sz w:val="23"/>
          <w:szCs w:val="23"/>
        </w:rPr>
        <w:t>Collaborate with volunteer leaders and committees to maximize group impact and visibility.</w:t>
      </w:r>
    </w:p>
    <w:p w14:paraId="329A60DF" w14:textId="7B69F5A4" w:rsidR="00C259D5" w:rsidRPr="00C259D5" w:rsidRDefault="00C259D5" w:rsidP="00C259D5">
      <w:pPr>
        <w:pStyle w:val="ListParagraph"/>
        <w:numPr>
          <w:ilvl w:val="0"/>
          <w:numId w:val="24"/>
        </w:numPr>
        <w:rPr>
          <w:rFonts w:ascii="Arial" w:eastAsia="Arial" w:hAnsi="Arial" w:cs="Arial"/>
          <w:sz w:val="23"/>
          <w:szCs w:val="23"/>
        </w:rPr>
      </w:pPr>
      <w:r w:rsidRPr="00C259D5">
        <w:rPr>
          <w:rFonts w:ascii="Arial" w:eastAsia="Arial" w:hAnsi="Arial" w:cs="Arial"/>
          <w:sz w:val="23"/>
          <w:szCs w:val="23"/>
        </w:rPr>
        <w:t>Develop meaningful ways to engage donor network members throughout the year</w:t>
      </w:r>
      <w:r w:rsidR="009C1778">
        <w:rPr>
          <w:rFonts w:ascii="Arial" w:eastAsia="Arial" w:hAnsi="Arial" w:cs="Arial"/>
          <w:sz w:val="23"/>
          <w:szCs w:val="23"/>
        </w:rPr>
        <w:t>,</w:t>
      </w:r>
      <w:r w:rsidRPr="00C259D5">
        <w:rPr>
          <w:rFonts w:ascii="Arial" w:eastAsia="Arial" w:hAnsi="Arial" w:cs="Arial"/>
          <w:sz w:val="23"/>
          <w:szCs w:val="23"/>
        </w:rPr>
        <w:t xml:space="preserve"> including personal visits, executing unique events</w:t>
      </w:r>
      <w:r w:rsidR="009C1778">
        <w:rPr>
          <w:rFonts w:ascii="Arial" w:eastAsia="Arial" w:hAnsi="Arial" w:cs="Arial"/>
          <w:sz w:val="23"/>
          <w:szCs w:val="23"/>
        </w:rPr>
        <w:t>,</w:t>
      </w:r>
      <w:r w:rsidRPr="00C259D5">
        <w:rPr>
          <w:rFonts w:ascii="Arial" w:eastAsia="Arial" w:hAnsi="Arial" w:cs="Arial"/>
          <w:sz w:val="23"/>
          <w:szCs w:val="23"/>
        </w:rPr>
        <w:t xml:space="preserve"> and volunteer opportunities to connect donors to our work in Escambia and Santa Rosa Counties.</w:t>
      </w:r>
    </w:p>
    <w:p w14:paraId="6C0CFE2D" w14:textId="45F7DA74" w:rsidR="0080496C" w:rsidRPr="0080496C" w:rsidRDefault="0080496C" w:rsidP="0080496C">
      <w:pPr>
        <w:widowControl w:val="0"/>
        <w:tabs>
          <w:tab w:val="left" w:pos="720"/>
        </w:tabs>
        <w:rPr>
          <w:rFonts w:ascii="Arial" w:eastAsia="Arial" w:hAnsi="Arial" w:cs="Arial"/>
          <w:sz w:val="23"/>
          <w:szCs w:val="23"/>
        </w:rPr>
      </w:pPr>
      <w:r w:rsidRPr="0080496C">
        <w:rPr>
          <w:rFonts w:ascii="Arial" w:eastAsia="Arial" w:hAnsi="Arial" w:cs="Arial"/>
          <w:sz w:val="23"/>
          <w:szCs w:val="23"/>
        </w:rPr>
        <w:t>Fundraising &amp; Strategic Growth</w:t>
      </w:r>
    </w:p>
    <w:p w14:paraId="497FE2AF" w14:textId="00F26516" w:rsidR="0080496C" w:rsidRPr="0080496C" w:rsidRDefault="0080496C" w:rsidP="0080496C">
      <w:pPr>
        <w:pStyle w:val="ListParagraph"/>
        <w:widowControl w:val="0"/>
        <w:numPr>
          <w:ilvl w:val="0"/>
          <w:numId w:val="25"/>
        </w:numPr>
        <w:tabs>
          <w:tab w:val="left" w:pos="720"/>
        </w:tabs>
        <w:rPr>
          <w:rFonts w:ascii="Arial" w:eastAsia="Arial" w:hAnsi="Arial" w:cs="Arial"/>
          <w:sz w:val="23"/>
          <w:szCs w:val="23"/>
        </w:rPr>
      </w:pPr>
      <w:r w:rsidRPr="0080496C">
        <w:rPr>
          <w:rFonts w:ascii="Arial" w:eastAsia="Arial" w:hAnsi="Arial" w:cs="Arial"/>
          <w:sz w:val="23"/>
          <w:szCs w:val="23"/>
        </w:rPr>
        <w:t>Design and implement strategies to grow individual giving revenue, with measurable annual goals.</w:t>
      </w:r>
    </w:p>
    <w:p w14:paraId="4A28216D" w14:textId="484F0445" w:rsidR="0080496C" w:rsidRPr="0080496C" w:rsidRDefault="0080496C" w:rsidP="0080496C">
      <w:pPr>
        <w:pStyle w:val="ListParagraph"/>
        <w:widowControl w:val="0"/>
        <w:numPr>
          <w:ilvl w:val="0"/>
          <w:numId w:val="25"/>
        </w:numPr>
        <w:tabs>
          <w:tab w:val="left" w:pos="720"/>
        </w:tabs>
        <w:rPr>
          <w:rFonts w:ascii="Arial" w:eastAsia="Arial" w:hAnsi="Arial" w:cs="Arial"/>
          <w:sz w:val="23"/>
          <w:szCs w:val="23"/>
        </w:rPr>
      </w:pPr>
      <w:r w:rsidRPr="0080496C">
        <w:rPr>
          <w:rFonts w:ascii="Arial" w:eastAsia="Arial" w:hAnsi="Arial" w:cs="Arial"/>
          <w:sz w:val="23"/>
          <w:szCs w:val="23"/>
        </w:rPr>
        <w:t xml:space="preserve">Partner with the VP of Philanthropy &amp; Communications and </w:t>
      </w:r>
      <w:r w:rsidR="009C1778">
        <w:rPr>
          <w:rFonts w:ascii="Arial" w:eastAsia="Arial" w:hAnsi="Arial" w:cs="Arial"/>
          <w:sz w:val="23"/>
          <w:szCs w:val="23"/>
        </w:rPr>
        <w:t xml:space="preserve">the </w:t>
      </w:r>
      <w:r w:rsidRPr="0080496C">
        <w:rPr>
          <w:rFonts w:ascii="Arial" w:eastAsia="Arial" w:hAnsi="Arial" w:cs="Arial"/>
          <w:sz w:val="23"/>
          <w:szCs w:val="23"/>
        </w:rPr>
        <w:t xml:space="preserve">development team to integrate individual giving into </w:t>
      </w:r>
      <w:r w:rsidR="009C1778">
        <w:rPr>
          <w:rFonts w:ascii="Arial" w:eastAsia="Arial" w:hAnsi="Arial" w:cs="Arial"/>
          <w:sz w:val="23"/>
          <w:szCs w:val="23"/>
        </w:rPr>
        <w:t xml:space="preserve">the </w:t>
      </w:r>
      <w:r w:rsidRPr="0080496C">
        <w:rPr>
          <w:rFonts w:ascii="Arial" w:eastAsia="Arial" w:hAnsi="Arial" w:cs="Arial"/>
          <w:sz w:val="23"/>
          <w:szCs w:val="23"/>
        </w:rPr>
        <w:t>overall fundraising strategy.</w:t>
      </w:r>
    </w:p>
    <w:p w14:paraId="009721E0" w14:textId="16DDBAE8" w:rsidR="0080496C" w:rsidRDefault="0080496C" w:rsidP="0080496C">
      <w:pPr>
        <w:pStyle w:val="ListParagraph"/>
        <w:widowControl w:val="0"/>
        <w:numPr>
          <w:ilvl w:val="0"/>
          <w:numId w:val="25"/>
        </w:numPr>
        <w:tabs>
          <w:tab w:val="left" w:pos="720"/>
        </w:tabs>
        <w:rPr>
          <w:rFonts w:ascii="Arial" w:eastAsia="Arial" w:hAnsi="Arial" w:cs="Arial"/>
          <w:sz w:val="23"/>
          <w:szCs w:val="23"/>
        </w:rPr>
      </w:pPr>
      <w:r w:rsidRPr="0080496C">
        <w:rPr>
          <w:rFonts w:ascii="Arial" w:eastAsia="Arial" w:hAnsi="Arial" w:cs="Arial"/>
          <w:sz w:val="23"/>
          <w:szCs w:val="23"/>
        </w:rPr>
        <w:t>Identify opportunities for major gifts, planned giving, and legacy contributions.</w:t>
      </w:r>
    </w:p>
    <w:p w14:paraId="726FEC2D" w14:textId="573258EC" w:rsidR="00B73997" w:rsidRPr="0080496C" w:rsidRDefault="00B73997" w:rsidP="0080496C">
      <w:pPr>
        <w:pStyle w:val="ListParagraph"/>
        <w:widowControl w:val="0"/>
        <w:numPr>
          <w:ilvl w:val="0"/>
          <w:numId w:val="25"/>
        </w:numPr>
        <w:tabs>
          <w:tab w:val="left" w:pos="720"/>
        </w:tabs>
        <w:rPr>
          <w:rFonts w:ascii="Arial" w:eastAsia="Arial" w:hAnsi="Arial" w:cs="Arial"/>
          <w:sz w:val="23"/>
          <w:szCs w:val="23"/>
        </w:rPr>
      </w:pPr>
      <w:r>
        <w:rPr>
          <w:rFonts w:ascii="Arial" w:eastAsia="Arial" w:hAnsi="Arial" w:cs="Arial"/>
          <w:sz w:val="23"/>
          <w:szCs w:val="23"/>
        </w:rPr>
        <w:t xml:space="preserve">Work with </w:t>
      </w:r>
      <w:r w:rsidR="003E7514">
        <w:rPr>
          <w:rFonts w:ascii="Arial" w:eastAsia="Arial" w:hAnsi="Arial" w:cs="Arial"/>
          <w:sz w:val="23"/>
          <w:szCs w:val="23"/>
        </w:rPr>
        <w:t xml:space="preserve">the </w:t>
      </w:r>
      <w:r>
        <w:rPr>
          <w:rFonts w:ascii="Arial" w:eastAsia="Arial" w:hAnsi="Arial" w:cs="Arial"/>
          <w:sz w:val="23"/>
          <w:szCs w:val="23"/>
        </w:rPr>
        <w:t>development team to steward event attendees and convert to</w:t>
      </w:r>
      <w:r w:rsidR="003E7514">
        <w:rPr>
          <w:rFonts w:ascii="Arial" w:eastAsia="Arial" w:hAnsi="Arial" w:cs="Arial"/>
          <w:sz w:val="23"/>
          <w:szCs w:val="23"/>
        </w:rPr>
        <w:t xml:space="preserve"> leadership donors.</w:t>
      </w:r>
    </w:p>
    <w:p w14:paraId="40FB4898" w14:textId="3B4F3E9A" w:rsidR="0080496C" w:rsidRPr="0080496C" w:rsidRDefault="0080496C" w:rsidP="0080496C">
      <w:pPr>
        <w:widowControl w:val="0"/>
        <w:tabs>
          <w:tab w:val="left" w:pos="720"/>
        </w:tabs>
        <w:rPr>
          <w:rFonts w:ascii="Arial" w:eastAsia="Arial" w:hAnsi="Arial" w:cs="Arial"/>
          <w:sz w:val="23"/>
          <w:szCs w:val="23"/>
        </w:rPr>
      </w:pPr>
      <w:r w:rsidRPr="0080496C">
        <w:rPr>
          <w:rFonts w:ascii="Arial" w:eastAsia="Arial" w:hAnsi="Arial" w:cs="Arial"/>
          <w:sz w:val="23"/>
          <w:szCs w:val="23"/>
        </w:rPr>
        <w:t>Leadership &amp; Collaboration</w:t>
      </w:r>
    </w:p>
    <w:p w14:paraId="031CCE3C" w14:textId="56426615" w:rsidR="0080496C" w:rsidRPr="0080496C" w:rsidRDefault="0080496C" w:rsidP="0080496C">
      <w:pPr>
        <w:pStyle w:val="ListParagraph"/>
        <w:widowControl w:val="0"/>
        <w:numPr>
          <w:ilvl w:val="0"/>
          <w:numId w:val="26"/>
        </w:numPr>
        <w:tabs>
          <w:tab w:val="left" w:pos="720"/>
        </w:tabs>
        <w:rPr>
          <w:rFonts w:ascii="Arial" w:eastAsia="Arial" w:hAnsi="Arial" w:cs="Arial"/>
          <w:sz w:val="23"/>
          <w:szCs w:val="23"/>
        </w:rPr>
      </w:pPr>
      <w:r w:rsidRPr="0080496C">
        <w:rPr>
          <w:rFonts w:ascii="Arial" w:eastAsia="Arial" w:hAnsi="Arial" w:cs="Arial"/>
          <w:sz w:val="23"/>
          <w:szCs w:val="23"/>
        </w:rPr>
        <w:t>Represent UWWF in the community, serving as a trusted ambassador of the brand.</w:t>
      </w:r>
    </w:p>
    <w:p w14:paraId="032078AA" w14:textId="1E97CC63" w:rsidR="0080496C" w:rsidRPr="0080496C" w:rsidRDefault="0080496C" w:rsidP="0080496C">
      <w:pPr>
        <w:pStyle w:val="ListParagraph"/>
        <w:widowControl w:val="0"/>
        <w:numPr>
          <w:ilvl w:val="0"/>
          <w:numId w:val="26"/>
        </w:numPr>
        <w:tabs>
          <w:tab w:val="left" w:pos="720"/>
        </w:tabs>
        <w:rPr>
          <w:rFonts w:ascii="Arial" w:eastAsia="Arial" w:hAnsi="Arial" w:cs="Arial"/>
          <w:sz w:val="23"/>
          <w:szCs w:val="23"/>
        </w:rPr>
      </w:pPr>
      <w:r w:rsidRPr="0080496C">
        <w:rPr>
          <w:rFonts w:ascii="Arial" w:eastAsia="Arial" w:hAnsi="Arial" w:cs="Arial"/>
          <w:sz w:val="23"/>
          <w:szCs w:val="23"/>
        </w:rPr>
        <w:t>Partner with marketing/communications to develop donor-focused materials and impact reports.</w:t>
      </w:r>
    </w:p>
    <w:p w14:paraId="0FC1D353" w14:textId="2B0FF10F" w:rsidR="0080496C" w:rsidRDefault="0080496C" w:rsidP="0080496C">
      <w:pPr>
        <w:pStyle w:val="ListParagraph"/>
        <w:widowControl w:val="0"/>
        <w:numPr>
          <w:ilvl w:val="0"/>
          <w:numId w:val="26"/>
        </w:numPr>
        <w:tabs>
          <w:tab w:val="left" w:pos="720"/>
        </w:tabs>
        <w:rPr>
          <w:rFonts w:ascii="Arial" w:eastAsia="Arial" w:hAnsi="Arial" w:cs="Arial"/>
          <w:sz w:val="23"/>
          <w:szCs w:val="23"/>
        </w:rPr>
      </w:pPr>
      <w:r w:rsidRPr="0080496C">
        <w:rPr>
          <w:rFonts w:ascii="Arial" w:eastAsia="Arial" w:hAnsi="Arial" w:cs="Arial"/>
          <w:sz w:val="23"/>
          <w:szCs w:val="23"/>
        </w:rPr>
        <w:t>Contribute to team planning, goal setting, and accountability processes.</w:t>
      </w:r>
    </w:p>
    <w:p w14:paraId="7DEA00E7" w14:textId="77777777" w:rsidR="00B66634" w:rsidRDefault="00B66634" w:rsidP="0080496C">
      <w:pPr>
        <w:rPr>
          <w:rFonts w:ascii="Arial" w:eastAsia="Arial" w:hAnsi="Arial" w:cs="Arial"/>
          <w:b/>
          <w:bCs/>
          <w:sz w:val="23"/>
          <w:szCs w:val="23"/>
        </w:rPr>
      </w:pPr>
    </w:p>
    <w:p w14:paraId="3D74CEAB" w14:textId="68180E50" w:rsidR="0080496C" w:rsidRPr="007F336F" w:rsidRDefault="0080496C" w:rsidP="0080496C">
      <w:pPr>
        <w:rPr>
          <w:rFonts w:ascii="Arial" w:eastAsia="Arial" w:hAnsi="Arial" w:cs="Arial"/>
          <w:sz w:val="23"/>
          <w:szCs w:val="23"/>
        </w:rPr>
      </w:pPr>
      <w:r w:rsidRPr="262E393F">
        <w:rPr>
          <w:rFonts w:ascii="Arial" w:eastAsia="Arial" w:hAnsi="Arial" w:cs="Arial"/>
          <w:b/>
          <w:bCs/>
          <w:sz w:val="23"/>
          <w:szCs w:val="23"/>
        </w:rPr>
        <w:t>Additional Responsibilities:</w:t>
      </w:r>
    </w:p>
    <w:p w14:paraId="45293B94" w14:textId="77777777" w:rsidR="0080496C" w:rsidRPr="007F336F" w:rsidRDefault="0080496C" w:rsidP="0080496C">
      <w:pPr>
        <w:pStyle w:val="ListParagraph"/>
        <w:widowControl w:val="0"/>
        <w:numPr>
          <w:ilvl w:val="0"/>
          <w:numId w:val="10"/>
        </w:numPr>
        <w:tabs>
          <w:tab w:val="left" w:pos="720"/>
        </w:tabs>
        <w:spacing w:line="280" w:lineRule="exact"/>
        <w:rPr>
          <w:rFonts w:ascii="Arial" w:eastAsia="Arial" w:hAnsi="Arial" w:cs="Arial"/>
          <w:sz w:val="23"/>
          <w:szCs w:val="23"/>
        </w:rPr>
      </w:pPr>
      <w:r w:rsidRPr="262E393F">
        <w:rPr>
          <w:rFonts w:ascii="Arial" w:eastAsia="Arial" w:hAnsi="Arial" w:cs="Arial"/>
          <w:sz w:val="23"/>
          <w:szCs w:val="23"/>
        </w:rPr>
        <w:t xml:space="preserve">Work with the Marketing team to develop compelling communications and materials that support campaigns, events, and programs. </w:t>
      </w:r>
    </w:p>
    <w:p w14:paraId="59DF8537" w14:textId="77777777" w:rsidR="0080496C" w:rsidRDefault="0080496C" w:rsidP="0080496C">
      <w:pPr>
        <w:pStyle w:val="ListParagraph"/>
        <w:widowControl w:val="0"/>
        <w:numPr>
          <w:ilvl w:val="0"/>
          <w:numId w:val="10"/>
        </w:numPr>
        <w:tabs>
          <w:tab w:val="left" w:pos="720"/>
        </w:tabs>
        <w:spacing w:line="280" w:lineRule="exact"/>
        <w:rPr>
          <w:rFonts w:ascii="Arial" w:eastAsia="Arial" w:hAnsi="Arial" w:cs="Arial"/>
          <w:sz w:val="23"/>
          <w:szCs w:val="23"/>
        </w:rPr>
      </w:pPr>
      <w:r w:rsidRPr="262E393F">
        <w:rPr>
          <w:rFonts w:ascii="Arial" w:eastAsia="Arial" w:hAnsi="Arial" w:cs="Arial"/>
          <w:sz w:val="23"/>
          <w:szCs w:val="23"/>
        </w:rPr>
        <w:t xml:space="preserve">Represent UWWF at community, partner agency, and networking events to build relationships and </w:t>
      </w:r>
      <w:r w:rsidRPr="262E393F">
        <w:rPr>
          <w:rFonts w:ascii="Arial" w:eastAsia="Arial" w:hAnsi="Arial" w:cs="Arial"/>
          <w:sz w:val="23"/>
          <w:szCs w:val="23"/>
        </w:rPr>
        <w:lastRenderedPageBreak/>
        <w:t xml:space="preserve">increase visibility. </w:t>
      </w:r>
    </w:p>
    <w:p w14:paraId="6F0670C2" w14:textId="77777777" w:rsidR="0080496C" w:rsidRPr="007F336F" w:rsidRDefault="0080496C" w:rsidP="0080496C">
      <w:pPr>
        <w:pStyle w:val="ListParagraph"/>
        <w:widowControl w:val="0"/>
        <w:numPr>
          <w:ilvl w:val="0"/>
          <w:numId w:val="10"/>
        </w:numPr>
        <w:tabs>
          <w:tab w:val="left" w:pos="720"/>
        </w:tabs>
        <w:spacing w:line="280" w:lineRule="exact"/>
        <w:rPr>
          <w:rFonts w:ascii="Arial" w:eastAsia="Arial" w:hAnsi="Arial" w:cs="Arial"/>
          <w:sz w:val="23"/>
          <w:szCs w:val="23"/>
        </w:rPr>
      </w:pPr>
      <w:r>
        <w:rPr>
          <w:rFonts w:ascii="Arial" w:eastAsia="Arial" w:hAnsi="Arial" w:cs="Arial"/>
          <w:sz w:val="23"/>
          <w:szCs w:val="23"/>
        </w:rPr>
        <w:t xml:space="preserve">Collaborate with the Community Impact team to ensure the success of programs and initiatives. </w:t>
      </w:r>
    </w:p>
    <w:p w14:paraId="6520C440" w14:textId="77777777" w:rsidR="0080496C" w:rsidRPr="007F336F" w:rsidRDefault="0080496C" w:rsidP="0080496C">
      <w:pPr>
        <w:pStyle w:val="ListParagraph"/>
        <w:widowControl w:val="0"/>
        <w:numPr>
          <w:ilvl w:val="0"/>
          <w:numId w:val="10"/>
        </w:numPr>
        <w:tabs>
          <w:tab w:val="left" w:pos="720"/>
        </w:tabs>
        <w:spacing w:line="280" w:lineRule="exact"/>
        <w:rPr>
          <w:rFonts w:ascii="Arial" w:eastAsia="Arial" w:hAnsi="Arial" w:cs="Arial"/>
          <w:sz w:val="23"/>
          <w:szCs w:val="23"/>
        </w:rPr>
      </w:pPr>
      <w:r w:rsidRPr="262E393F">
        <w:rPr>
          <w:rFonts w:ascii="Arial" w:eastAsia="Arial" w:hAnsi="Arial" w:cs="Arial"/>
          <w:sz w:val="23"/>
          <w:szCs w:val="23"/>
        </w:rPr>
        <w:t xml:space="preserve">Cultivate volunteer and donor connections that drive community engagement and financial support. </w:t>
      </w:r>
    </w:p>
    <w:p w14:paraId="3515BC2B" w14:textId="77777777" w:rsidR="0080496C" w:rsidRDefault="0080496C" w:rsidP="0080496C">
      <w:pPr>
        <w:pStyle w:val="ListParagraph"/>
        <w:widowControl w:val="0"/>
        <w:numPr>
          <w:ilvl w:val="0"/>
          <w:numId w:val="10"/>
        </w:numPr>
        <w:tabs>
          <w:tab w:val="left" w:pos="720"/>
        </w:tabs>
        <w:spacing w:line="280" w:lineRule="exact"/>
        <w:rPr>
          <w:rFonts w:ascii="Arial" w:eastAsia="Arial" w:hAnsi="Arial" w:cs="Arial"/>
          <w:sz w:val="23"/>
          <w:szCs w:val="23"/>
        </w:rPr>
      </w:pPr>
      <w:r w:rsidRPr="68433E37">
        <w:rPr>
          <w:rFonts w:ascii="Arial" w:eastAsia="Arial" w:hAnsi="Arial" w:cs="Arial"/>
          <w:sz w:val="23"/>
          <w:szCs w:val="23"/>
        </w:rPr>
        <w:t xml:space="preserve">Support general administrative tasks and perform other duties as assigned in support of team and organizational goals. </w:t>
      </w:r>
    </w:p>
    <w:p w14:paraId="1DE08D33" w14:textId="77777777" w:rsidR="0080496C" w:rsidRDefault="0080496C" w:rsidP="0080496C">
      <w:pPr>
        <w:pStyle w:val="ListParagraph"/>
        <w:widowControl w:val="0"/>
        <w:numPr>
          <w:ilvl w:val="0"/>
          <w:numId w:val="10"/>
        </w:numPr>
        <w:tabs>
          <w:tab w:val="left" w:pos="720"/>
        </w:tabs>
        <w:spacing w:line="280" w:lineRule="exact"/>
        <w:rPr>
          <w:rFonts w:ascii="Arial" w:eastAsia="Arial" w:hAnsi="Arial" w:cs="Arial"/>
          <w:sz w:val="23"/>
          <w:szCs w:val="23"/>
        </w:rPr>
      </w:pPr>
      <w:r>
        <w:rPr>
          <w:rFonts w:ascii="Arial" w:eastAsia="Arial" w:hAnsi="Arial" w:cs="Arial"/>
          <w:sz w:val="23"/>
          <w:szCs w:val="23"/>
        </w:rPr>
        <w:t xml:space="preserve">Assist with workplace campaign presentations as needed. </w:t>
      </w:r>
    </w:p>
    <w:p w14:paraId="41E5CD32" w14:textId="198E9AAD" w:rsidR="00E055F4" w:rsidRPr="00E055F4" w:rsidRDefault="00E055F4" w:rsidP="00E055F4">
      <w:pPr>
        <w:pStyle w:val="xmsonormal"/>
        <w:numPr>
          <w:ilvl w:val="0"/>
          <w:numId w:val="10"/>
        </w:numPr>
        <w:shd w:val="clear" w:color="auto" w:fill="FFFFFF"/>
        <w:spacing w:before="0" w:beforeAutospacing="0" w:after="0" w:afterAutospacing="0"/>
        <w:rPr>
          <w:rFonts w:ascii="Aptos" w:hAnsi="Aptos"/>
          <w:color w:val="242424"/>
        </w:rPr>
      </w:pPr>
      <w:r>
        <w:rPr>
          <w:rFonts w:ascii="Arial" w:hAnsi="Arial" w:cs="Arial"/>
          <w:color w:val="242424"/>
          <w:bdr w:val="none" w:sz="0" w:space="0" w:color="auto" w:frame="1"/>
        </w:rPr>
        <w:t>Assist with UWWF events as needed such as, but not limited to, Day of Caring, Stuff the Bus, and the annual celebration.</w:t>
      </w:r>
    </w:p>
    <w:p w14:paraId="47C92313" w14:textId="77777777" w:rsidR="0080496C" w:rsidRPr="0080496C" w:rsidRDefault="0080496C" w:rsidP="0080496C">
      <w:pPr>
        <w:pStyle w:val="ListParagraph"/>
        <w:widowControl w:val="0"/>
        <w:tabs>
          <w:tab w:val="left" w:pos="720"/>
        </w:tabs>
        <w:rPr>
          <w:rFonts w:ascii="Arial" w:eastAsia="Arial" w:hAnsi="Arial" w:cs="Arial"/>
          <w:sz w:val="23"/>
          <w:szCs w:val="23"/>
        </w:rPr>
      </w:pPr>
    </w:p>
    <w:p w14:paraId="19D4DF28" w14:textId="4CBA652F" w:rsidR="0080496C" w:rsidRPr="0080496C" w:rsidRDefault="0080496C" w:rsidP="0080496C">
      <w:pPr>
        <w:widowControl w:val="0"/>
        <w:tabs>
          <w:tab w:val="left" w:pos="720"/>
        </w:tabs>
        <w:rPr>
          <w:rFonts w:ascii="Arial" w:eastAsia="Arial" w:hAnsi="Arial" w:cs="Arial"/>
          <w:b/>
          <w:bCs/>
          <w:sz w:val="23"/>
          <w:szCs w:val="23"/>
        </w:rPr>
      </w:pPr>
      <w:r w:rsidRPr="0080496C">
        <w:rPr>
          <w:rFonts w:ascii="Arial" w:eastAsia="Arial" w:hAnsi="Arial" w:cs="Arial"/>
          <w:b/>
          <w:bCs/>
          <w:sz w:val="23"/>
          <w:szCs w:val="23"/>
        </w:rPr>
        <w:t>Qualifications</w:t>
      </w:r>
      <w:r>
        <w:rPr>
          <w:rFonts w:ascii="Arial" w:eastAsia="Arial" w:hAnsi="Arial" w:cs="Arial"/>
          <w:b/>
          <w:bCs/>
          <w:sz w:val="23"/>
          <w:szCs w:val="23"/>
        </w:rPr>
        <w:t>:</w:t>
      </w:r>
    </w:p>
    <w:p w14:paraId="1681C2BE" w14:textId="0D1DA033" w:rsidR="0080496C" w:rsidRPr="0080496C" w:rsidRDefault="0080496C" w:rsidP="0080496C">
      <w:pPr>
        <w:pStyle w:val="ListParagraph"/>
        <w:widowControl w:val="0"/>
        <w:numPr>
          <w:ilvl w:val="0"/>
          <w:numId w:val="28"/>
        </w:numPr>
        <w:tabs>
          <w:tab w:val="left" w:pos="720"/>
        </w:tabs>
        <w:rPr>
          <w:rFonts w:ascii="Arial" w:eastAsia="Arial" w:hAnsi="Arial" w:cs="Arial"/>
          <w:sz w:val="23"/>
          <w:szCs w:val="23"/>
        </w:rPr>
      </w:pPr>
      <w:r w:rsidRPr="0080496C">
        <w:rPr>
          <w:rFonts w:ascii="Arial" w:eastAsia="Arial" w:hAnsi="Arial" w:cs="Arial"/>
          <w:sz w:val="23"/>
          <w:szCs w:val="23"/>
        </w:rPr>
        <w:t>Bachelor’s degree or equivalent experience in nonprofit management, fundraising, marketing, or a related field.</w:t>
      </w:r>
    </w:p>
    <w:p w14:paraId="0B189FB4" w14:textId="0F356BA1" w:rsidR="0080496C" w:rsidRPr="0080496C" w:rsidRDefault="00D04382" w:rsidP="0080496C">
      <w:pPr>
        <w:pStyle w:val="ListParagraph"/>
        <w:widowControl w:val="0"/>
        <w:numPr>
          <w:ilvl w:val="0"/>
          <w:numId w:val="28"/>
        </w:numPr>
        <w:tabs>
          <w:tab w:val="left" w:pos="720"/>
        </w:tabs>
        <w:rPr>
          <w:rFonts w:ascii="Arial" w:eastAsia="Arial" w:hAnsi="Arial" w:cs="Arial"/>
          <w:sz w:val="23"/>
          <w:szCs w:val="23"/>
        </w:rPr>
      </w:pPr>
      <w:r>
        <w:rPr>
          <w:rFonts w:ascii="Arial" w:eastAsia="Arial" w:hAnsi="Arial" w:cs="Arial"/>
          <w:sz w:val="23"/>
          <w:szCs w:val="23"/>
        </w:rPr>
        <w:t>1-3</w:t>
      </w:r>
      <w:r w:rsidR="0080496C" w:rsidRPr="0080496C">
        <w:rPr>
          <w:rFonts w:ascii="Arial" w:eastAsia="Arial" w:hAnsi="Arial" w:cs="Arial"/>
          <w:sz w:val="23"/>
          <w:szCs w:val="23"/>
        </w:rPr>
        <w:t xml:space="preserve"> years of experience in fundraising, donor relations, or nonprofit development.</w:t>
      </w:r>
    </w:p>
    <w:p w14:paraId="3D99CA77" w14:textId="77777777" w:rsidR="00A33EDE" w:rsidRPr="00852E68" w:rsidRDefault="00A33EDE" w:rsidP="00A33EDE">
      <w:pPr>
        <w:pStyle w:val="ListParagraph"/>
        <w:widowControl w:val="0"/>
        <w:numPr>
          <w:ilvl w:val="0"/>
          <w:numId w:val="28"/>
        </w:numPr>
        <w:tabs>
          <w:tab w:val="left" w:pos="720"/>
        </w:tabs>
        <w:spacing w:line="280" w:lineRule="exact"/>
        <w:rPr>
          <w:rFonts w:ascii="Arial" w:eastAsia="Arial" w:hAnsi="Arial" w:cs="Arial"/>
          <w:sz w:val="23"/>
          <w:szCs w:val="23"/>
        </w:rPr>
      </w:pPr>
      <w:r w:rsidRPr="00852E68">
        <w:rPr>
          <w:rFonts w:ascii="Arial" w:eastAsia="Arial" w:hAnsi="Arial" w:cs="Arial"/>
          <w:sz w:val="23"/>
          <w:szCs w:val="23"/>
        </w:rPr>
        <w:t>Excellent public speaking and presentation skills.</w:t>
      </w:r>
    </w:p>
    <w:p w14:paraId="4AB371E8" w14:textId="47F317A3" w:rsidR="0080496C" w:rsidRPr="0080496C" w:rsidRDefault="0080496C" w:rsidP="0080496C">
      <w:pPr>
        <w:pStyle w:val="ListParagraph"/>
        <w:widowControl w:val="0"/>
        <w:numPr>
          <w:ilvl w:val="0"/>
          <w:numId w:val="28"/>
        </w:numPr>
        <w:tabs>
          <w:tab w:val="left" w:pos="720"/>
        </w:tabs>
        <w:rPr>
          <w:rFonts w:ascii="Arial" w:eastAsia="Arial" w:hAnsi="Arial" w:cs="Arial"/>
          <w:sz w:val="23"/>
          <w:szCs w:val="23"/>
        </w:rPr>
      </w:pPr>
      <w:r w:rsidRPr="0080496C">
        <w:rPr>
          <w:rFonts w:ascii="Arial" w:eastAsia="Arial" w:hAnsi="Arial" w:cs="Arial"/>
          <w:sz w:val="23"/>
          <w:szCs w:val="23"/>
        </w:rPr>
        <w:t>Strong skills in relationship-building, communication, and donor engagement.</w:t>
      </w:r>
    </w:p>
    <w:p w14:paraId="6125BDCB" w14:textId="21A2263D" w:rsidR="0080496C" w:rsidRPr="0080496C" w:rsidRDefault="0080496C" w:rsidP="0080496C">
      <w:pPr>
        <w:pStyle w:val="ListParagraph"/>
        <w:widowControl w:val="0"/>
        <w:numPr>
          <w:ilvl w:val="0"/>
          <w:numId w:val="28"/>
        </w:numPr>
        <w:tabs>
          <w:tab w:val="left" w:pos="720"/>
        </w:tabs>
        <w:rPr>
          <w:rFonts w:ascii="Arial" w:eastAsia="Arial" w:hAnsi="Arial" w:cs="Arial"/>
          <w:sz w:val="23"/>
          <w:szCs w:val="23"/>
        </w:rPr>
      </w:pPr>
      <w:r w:rsidRPr="0080496C">
        <w:rPr>
          <w:rFonts w:ascii="Arial" w:eastAsia="Arial" w:hAnsi="Arial" w:cs="Arial"/>
          <w:sz w:val="23"/>
          <w:szCs w:val="23"/>
        </w:rPr>
        <w:t>Experience with donor affinity groups and/or major gift fundraising preferred.</w:t>
      </w:r>
    </w:p>
    <w:p w14:paraId="7FEF0DAD" w14:textId="7343F1E2" w:rsidR="0080496C" w:rsidRPr="0080496C" w:rsidRDefault="0080496C" w:rsidP="0080496C">
      <w:pPr>
        <w:pStyle w:val="ListParagraph"/>
        <w:widowControl w:val="0"/>
        <w:numPr>
          <w:ilvl w:val="0"/>
          <w:numId w:val="28"/>
        </w:numPr>
        <w:tabs>
          <w:tab w:val="left" w:pos="720"/>
        </w:tabs>
        <w:rPr>
          <w:rFonts w:ascii="Arial" w:eastAsia="Arial" w:hAnsi="Arial" w:cs="Arial"/>
          <w:sz w:val="23"/>
          <w:szCs w:val="23"/>
        </w:rPr>
      </w:pPr>
      <w:r w:rsidRPr="0080496C">
        <w:rPr>
          <w:rFonts w:ascii="Arial" w:eastAsia="Arial" w:hAnsi="Arial" w:cs="Arial"/>
          <w:sz w:val="23"/>
          <w:szCs w:val="23"/>
        </w:rPr>
        <w:t>Ability to manage multiple projects, set priorities, and meet deadlines.</w:t>
      </w:r>
    </w:p>
    <w:p w14:paraId="79948BD4" w14:textId="77777777" w:rsidR="0080496C" w:rsidRDefault="0080496C" w:rsidP="0080496C">
      <w:pPr>
        <w:pStyle w:val="p7"/>
        <w:numPr>
          <w:ilvl w:val="0"/>
          <w:numId w:val="13"/>
        </w:numPr>
        <w:tabs>
          <w:tab w:val="left" w:pos="380"/>
        </w:tabs>
        <w:spacing w:line="280" w:lineRule="exact"/>
        <w:rPr>
          <w:rFonts w:ascii="Arial" w:eastAsia="Arial" w:hAnsi="Arial" w:cs="Arial"/>
          <w:sz w:val="23"/>
          <w:szCs w:val="23"/>
        </w:rPr>
      </w:pPr>
      <w:r w:rsidRPr="262E393F">
        <w:rPr>
          <w:rFonts w:ascii="Arial" w:eastAsia="Arial" w:hAnsi="Arial" w:cs="Arial"/>
          <w:sz w:val="23"/>
          <w:szCs w:val="23"/>
        </w:rPr>
        <w:t>Proficiency in Microsoft Office and CRM/database systems.</w:t>
      </w:r>
    </w:p>
    <w:p w14:paraId="59B00954" w14:textId="77777777" w:rsidR="0080496C" w:rsidRPr="007F336F" w:rsidRDefault="0080496C" w:rsidP="0080496C">
      <w:pPr>
        <w:pStyle w:val="p7"/>
        <w:numPr>
          <w:ilvl w:val="0"/>
          <w:numId w:val="13"/>
        </w:numPr>
        <w:tabs>
          <w:tab w:val="left" w:pos="380"/>
        </w:tabs>
        <w:spacing w:line="280" w:lineRule="exact"/>
        <w:rPr>
          <w:rFonts w:ascii="Arial" w:eastAsia="Arial" w:hAnsi="Arial" w:cs="Arial"/>
          <w:sz w:val="23"/>
          <w:szCs w:val="23"/>
        </w:rPr>
      </w:pPr>
      <w:r w:rsidRPr="262E393F">
        <w:rPr>
          <w:rFonts w:ascii="Arial" w:eastAsia="Arial" w:hAnsi="Arial" w:cs="Arial"/>
          <w:sz w:val="23"/>
          <w:szCs w:val="23"/>
        </w:rPr>
        <w:t xml:space="preserve">Self-starter with a team-oriented approach and community-focused mindset. </w:t>
      </w:r>
    </w:p>
    <w:p w14:paraId="03BBA0DF" w14:textId="77777777" w:rsidR="0080496C" w:rsidRPr="007F336F" w:rsidRDefault="0080496C" w:rsidP="0080496C">
      <w:pPr>
        <w:pStyle w:val="p7"/>
        <w:numPr>
          <w:ilvl w:val="0"/>
          <w:numId w:val="13"/>
        </w:numPr>
        <w:tabs>
          <w:tab w:val="left" w:pos="380"/>
        </w:tabs>
        <w:spacing w:line="280" w:lineRule="exact"/>
        <w:rPr>
          <w:rFonts w:ascii="Arial" w:eastAsia="Arial" w:hAnsi="Arial" w:cs="Arial"/>
          <w:sz w:val="23"/>
          <w:szCs w:val="23"/>
        </w:rPr>
      </w:pPr>
      <w:r w:rsidRPr="68433E37">
        <w:rPr>
          <w:rFonts w:ascii="Arial" w:eastAsia="Arial" w:hAnsi="Arial" w:cs="Arial"/>
          <w:sz w:val="23"/>
          <w:szCs w:val="23"/>
        </w:rPr>
        <w:t xml:space="preserve">Must have reliable transportation and availability to work flexible hours as needed. </w:t>
      </w:r>
    </w:p>
    <w:p w14:paraId="6F11533C" w14:textId="77777777" w:rsidR="0080496C" w:rsidRDefault="0080496C" w:rsidP="0080496C">
      <w:pPr>
        <w:pStyle w:val="ListParagraph"/>
        <w:widowControl w:val="0"/>
        <w:numPr>
          <w:ilvl w:val="0"/>
          <w:numId w:val="13"/>
        </w:numPr>
        <w:tabs>
          <w:tab w:val="left" w:pos="720"/>
        </w:tabs>
        <w:spacing w:line="280" w:lineRule="exact"/>
        <w:rPr>
          <w:rFonts w:ascii="Arial" w:eastAsia="Arial" w:hAnsi="Arial" w:cs="Arial"/>
          <w:sz w:val="23"/>
          <w:szCs w:val="23"/>
        </w:rPr>
      </w:pPr>
      <w:r w:rsidRPr="00631C1D">
        <w:rPr>
          <w:rFonts w:ascii="Arial" w:eastAsia="Arial" w:hAnsi="Arial" w:cs="Arial"/>
          <w:sz w:val="23"/>
          <w:szCs w:val="23"/>
        </w:rPr>
        <w:t>Excellent organizational and project management skills with attention to detail.</w:t>
      </w:r>
    </w:p>
    <w:p w14:paraId="64238735" w14:textId="3EE34E56" w:rsidR="00852E68" w:rsidRPr="00A33EDE" w:rsidRDefault="0080496C" w:rsidP="00A33EDE">
      <w:pPr>
        <w:widowControl w:val="0"/>
        <w:tabs>
          <w:tab w:val="left" w:pos="720"/>
        </w:tabs>
        <w:rPr>
          <w:rFonts w:ascii="Arial" w:eastAsia="Arial" w:hAnsi="Arial" w:cs="Arial"/>
          <w:sz w:val="23"/>
          <w:szCs w:val="23"/>
        </w:rPr>
      </w:pPr>
      <w:r w:rsidRPr="0080496C">
        <w:rPr>
          <w:rFonts w:ascii="Arial" w:eastAsia="Arial" w:hAnsi="Arial" w:cs="Arial"/>
          <w:sz w:val="23"/>
          <w:szCs w:val="23"/>
        </w:rPr>
        <w:t> </w:t>
      </w:r>
    </w:p>
    <w:p w14:paraId="78A08C0B" w14:textId="47C177F3" w:rsidR="23CECF86" w:rsidRDefault="23CECF86" w:rsidP="68433E37">
      <w:pPr>
        <w:pStyle w:val="p5"/>
        <w:tabs>
          <w:tab w:val="left" w:pos="720"/>
        </w:tabs>
        <w:spacing w:line="280" w:lineRule="exact"/>
        <w:rPr>
          <w:rFonts w:ascii="Arial" w:eastAsia="Arial" w:hAnsi="Arial" w:cs="Arial"/>
          <w:sz w:val="23"/>
          <w:szCs w:val="23"/>
        </w:rPr>
      </w:pPr>
      <w:r w:rsidRPr="68433E37">
        <w:rPr>
          <w:rFonts w:ascii="Arial" w:eastAsia="Arial" w:hAnsi="Arial" w:cs="Arial"/>
          <w:b/>
          <w:bCs/>
          <w:sz w:val="23"/>
          <w:szCs w:val="23"/>
        </w:rPr>
        <w:t>Physical Demands</w:t>
      </w:r>
      <w:r w:rsidRPr="68433E37">
        <w:rPr>
          <w:rFonts w:ascii="Arial" w:eastAsia="Arial" w:hAnsi="Arial" w:cs="Arial"/>
          <w:sz w:val="23"/>
          <w:szCs w:val="23"/>
        </w:rPr>
        <w:t xml:space="preserve">: </w:t>
      </w:r>
    </w:p>
    <w:p w14:paraId="39A4C384" w14:textId="7C3560C9" w:rsidR="23CECF86" w:rsidRDefault="23CECF86" w:rsidP="68433E37">
      <w:pPr>
        <w:pStyle w:val="NormalWeb"/>
        <w:numPr>
          <w:ilvl w:val="0"/>
          <w:numId w:val="3"/>
        </w:numPr>
        <w:spacing w:before="0" w:beforeAutospacing="0" w:after="0" w:afterAutospacing="0"/>
        <w:rPr>
          <w:rFonts w:ascii="Arial" w:eastAsia="Arial" w:hAnsi="Arial" w:cs="Arial"/>
          <w:sz w:val="23"/>
          <w:szCs w:val="23"/>
        </w:rPr>
      </w:pPr>
      <w:r w:rsidRPr="68433E37">
        <w:rPr>
          <w:rFonts w:ascii="Arial" w:eastAsia="Arial" w:hAnsi="Arial" w:cs="Arial"/>
          <w:sz w:val="23"/>
          <w:szCs w:val="23"/>
        </w:rPr>
        <w:t xml:space="preserve">Frequent communication via phone, email, and in-person interaction. </w:t>
      </w:r>
    </w:p>
    <w:p w14:paraId="591E3D4E" w14:textId="3B2FCED5" w:rsidR="23CECF86" w:rsidRDefault="23CECF86" w:rsidP="68433E37">
      <w:pPr>
        <w:pStyle w:val="NormalWeb"/>
        <w:numPr>
          <w:ilvl w:val="0"/>
          <w:numId w:val="3"/>
        </w:numPr>
        <w:spacing w:before="0" w:beforeAutospacing="0" w:after="0" w:afterAutospacing="0"/>
        <w:rPr>
          <w:rFonts w:ascii="Arial" w:eastAsia="Arial" w:hAnsi="Arial" w:cs="Arial"/>
          <w:color w:val="000000" w:themeColor="text1"/>
          <w:sz w:val="20"/>
          <w:szCs w:val="20"/>
        </w:rPr>
      </w:pPr>
      <w:r w:rsidRPr="68433E37">
        <w:rPr>
          <w:rFonts w:ascii="Arial" w:eastAsia="Arial" w:hAnsi="Arial" w:cs="Arial"/>
          <w:sz w:val="23"/>
          <w:szCs w:val="23"/>
        </w:rPr>
        <w:t>Ability to s</w:t>
      </w:r>
      <w:r w:rsidRPr="68433E37">
        <w:rPr>
          <w:rStyle w:val="normaltextrun"/>
          <w:rFonts w:ascii="Arial" w:eastAsia="Arial" w:hAnsi="Arial" w:cs="Arial"/>
          <w:color w:val="000000" w:themeColor="text1"/>
          <w:sz w:val="24"/>
          <w:szCs w:val="24"/>
        </w:rPr>
        <w:t>it at a workstation for extended periods (4-6 hours).</w:t>
      </w:r>
    </w:p>
    <w:p w14:paraId="52D98CA3" w14:textId="45B19E66" w:rsidR="23CECF86" w:rsidRDefault="23CECF86" w:rsidP="68433E37">
      <w:pPr>
        <w:pStyle w:val="NormalWeb"/>
        <w:numPr>
          <w:ilvl w:val="0"/>
          <w:numId w:val="3"/>
        </w:numPr>
        <w:spacing w:before="0" w:beforeAutospacing="0" w:after="0" w:afterAutospacing="0"/>
        <w:rPr>
          <w:rFonts w:ascii="Arial" w:eastAsia="Arial" w:hAnsi="Arial" w:cs="Arial"/>
          <w:sz w:val="23"/>
          <w:szCs w:val="23"/>
        </w:rPr>
      </w:pPr>
      <w:r w:rsidRPr="68433E37">
        <w:rPr>
          <w:rFonts w:ascii="Arial" w:eastAsia="Arial" w:hAnsi="Arial" w:cs="Arial"/>
          <w:sz w:val="23"/>
          <w:szCs w:val="23"/>
        </w:rPr>
        <w:t>Must be able to travel off-site to represent the organization (e.g., give fundraising presentations and attend meetings)</w:t>
      </w:r>
    </w:p>
    <w:p w14:paraId="4BAD0549" w14:textId="7A1005A7" w:rsidR="23CECF86" w:rsidRDefault="23CECF86" w:rsidP="68433E37">
      <w:pPr>
        <w:pStyle w:val="NormalWeb"/>
        <w:widowControl w:val="0"/>
        <w:numPr>
          <w:ilvl w:val="0"/>
          <w:numId w:val="3"/>
        </w:numPr>
        <w:spacing w:before="0" w:beforeAutospacing="0" w:after="0" w:afterAutospacing="0"/>
        <w:rPr>
          <w:rFonts w:ascii="Arial" w:eastAsia="Arial" w:hAnsi="Arial" w:cs="Arial"/>
          <w:color w:val="000000" w:themeColor="text1"/>
          <w:sz w:val="22"/>
          <w:szCs w:val="22"/>
        </w:rPr>
      </w:pPr>
      <w:r w:rsidRPr="68433E37">
        <w:rPr>
          <w:rFonts w:ascii="Arial" w:eastAsia="Arial" w:hAnsi="Arial" w:cs="Arial"/>
          <w:sz w:val="23"/>
          <w:szCs w:val="23"/>
        </w:rPr>
        <w:t>Must have good manual dexterity to use common office equipment</w:t>
      </w:r>
      <w:r w:rsidR="27B7299D" w:rsidRPr="68433E37">
        <w:rPr>
          <w:rFonts w:ascii="Arial" w:eastAsia="Arial" w:hAnsi="Arial" w:cs="Arial"/>
          <w:sz w:val="23"/>
          <w:szCs w:val="23"/>
        </w:rPr>
        <w:t xml:space="preserve"> (</w:t>
      </w:r>
      <w:proofErr w:type="spellStart"/>
      <w:r w:rsidR="27B7299D" w:rsidRPr="68433E37">
        <w:rPr>
          <w:rFonts w:ascii="Arial" w:eastAsia="Arial" w:hAnsi="Arial" w:cs="Arial"/>
          <w:sz w:val="23"/>
          <w:szCs w:val="23"/>
        </w:rPr>
        <w:t>i.</w:t>
      </w:r>
      <w:proofErr w:type="gramStart"/>
      <w:r w:rsidR="27B7299D" w:rsidRPr="68433E37">
        <w:rPr>
          <w:rFonts w:ascii="Arial" w:eastAsia="Arial" w:hAnsi="Arial" w:cs="Arial"/>
          <w:sz w:val="23"/>
          <w:szCs w:val="23"/>
        </w:rPr>
        <w:t>e.</w:t>
      </w:r>
      <w:r w:rsidRPr="68433E37">
        <w:rPr>
          <w:rFonts w:ascii="Arial" w:eastAsia="Arial" w:hAnsi="Arial" w:cs="Arial"/>
          <w:sz w:val="23"/>
          <w:szCs w:val="23"/>
        </w:rPr>
        <w:t>computers</w:t>
      </w:r>
      <w:proofErr w:type="spellEnd"/>
      <w:proofErr w:type="gramEnd"/>
      <w:r w:rsidRPr="68433E37">
        <w:rPr>
          <w:rFonts w:ascii="Arial" w:eastAsia="Arial" w:hAnsi="Arial" w:cs="Arial"/>
          <w:sz w:val="23"/>
          <w:szCs w:val="23"/>
        </w:rPr>
        <w:t xml:space="preserve"> and copiers</w:t>
      </w:r>
      <w:r w:rsidR="4E1C4AB6" w:rsidRPr="68433E37">
        <w:rPr>
          <w:rFonts w:ascii="Arial" w:eastAsia="Arial" w:hAnsi="Arial" w:cs="Arial"/>
          <w:sz w:val="23"/>
          <w:szCs w:val="23"/>
        </w:rPr>
        <w:t>)</w:t>
      </w:r>
      <w:r w:rsidRPr="68433E37">
        <w:rPr>
          <w:rFonts w:ascii="Arial" w:eastAsia="Arial" w:hAnsi="Arial" w:cs="Arial"/>
          <w:sz w:val="23"/>
          <w:szCs w:val="23"/>
        </w:rPr>
        <w:t>.</w:t>
      </w:r>
    </w:p>
    <w:p w14:paraId="005EB491" w14:textId="5CD08622" w:rsidR="00852E68" w:rsidRDefault="23CECF86" w:rsidP="00F944EE">
      <w:pPr>
        <w:pStyle w:val="NormalWeb"/>
        <w:widowControl w:val="0"/>
        <w:numPr>
          <w:ilvl w:val="0"/>
          <w:numId w:val="3"/>
        </w:numPr>
        <w:spacing w:before="0" w:beforeAutospacing="0" w:after="0" w:afterAutospacing="0"/>
        <w:rPr>
          <w:rFonts w:ascii="Arial" w:eastAsia="Arial" w:hAnsi="Arial" w:cs="Arial"/>
          <w:color w:val="000000" w:themeColor="text1"/>
          <w:sz w:val="22"/>
          <w:szCs w:val="22"/>
        </w:rPr>
      </w:pPr>
      <w:r w:rsidRPr="68433E37">
        <w:rPr>
          <w:rFonts w:ascii="Arial" w:eastAsia="Arial" w:hAnsi="Arial" w:cs="Arial"/>
          <w:color w:val="000000" w:themeColor="text1"/>
          <w:sz w:val="22"/>
          <w:szCs w:val="22"/>
        </w:rPr>
        <w:t>Lift 15-20 lbs.</w:t>
      </w:r>
    </w:p>
    <w:p w14:paraId="66F88BCC" w14:textId="77777777" w:rsidR="00B66634" w:rsidRPr="00B66634" w:rsidRDefault="00B66634" w:rsidP="00B66634">
      <w:pPr>
        <w:pStyle w:val="NormalWeb"/>
        <w:widowControl w:val="0"/>
        <w:spacing w:before="0" w:beforeAutospacing="0" w:after="0" w:afterAutospacing="0"/>
        <w:ind w:left="720"/>
        <w:rPr>
          <w:rStyle w:val="Strong"/>
          <w:rFonts w:ascii="Arial" w:eastAsia="Arial" w:hAnsi="Arial" w:cs="Arial"/>
          <w:b w:val="0"/>
          <w:bCs w:val="0"/>
          <w:color w:val="000000" w:themeColor="text1"/>
          <w:sz w:val="22"/>
          <w:szCs w:val="22"/>
        </w:rPr>
      </w:pPr>
    </w:p>
    <w:p w14:paraId="101ABE7D" w14:textId="464FD9AE" w:rsidR="00F944EE" w:rsidRPr="007F336F" w:rsidRDefault="00F944EE" w:rsidP="00F944EE">
      <w:pPr>
        <w:rPr>
          <w:rFonts w:ascii="Arial" w:eastAsia="Arial" w:hAnsi="Arial" w:cs="Arial"/>
          <w:sz w:val="23"/>
          <w:szCs w:val="23"/>
        </w:rPr>
      </w:pPr>
      <w:r w:rsidRPr="007F336F">
        <w:rPr>
          <w:rStyle w:val="Strong"/>
          <w:rFonts w:ascii="Arial" w:eastAsia="Arial" w:hAnsi="Arial" w:cs="Arial"/>
          <w:sz w:val="23"/>
          <w:szCs w:val="23"/>
        </w:rPr>
        <w:t>United Way Core Competencies:</w:t>
      </w:r>
    </w:p>
    <w:p w14:paraId="6D0A7C9A" w14:textId="6EB4FE97" w:rsidR="00F944EE" w:rsidRPr="007F336F" w:rsidRDefault="00F944EE" w:rsidP="00D9276B">
      <w:pPr>
        <w:pStyle w:val="Default"/>
        <w:numPr>
          <w:ilvl w:val="0"/>
          <w:numId w:val="14"/>
        </w:numPr>
        <w:spacing w:line="280" w:lineRule="exact"/>
        <w:rPr>
          <w:rFonts w:ascii="Arial" w:eastAsia="Arial" w:hAnsi="Arial" w:cs="Arial"/>
          <w:color w:val="auto"/>
          <w:sz w:val="23"/>
          <w:szCs w:val="23"/>
        </w:rPr>
      </w:pPr>
      <w:r w:rsidRPr="68433E37">
        <w:rPr>
          <w:rFonts w:ascii="Arial" w:eastAsia="Arial" w:hAnsi="Arial" w:cs="Arial"/>
          <w:color w:val="auto"/>
          <w:sz w:val="23"/>
          <w:szCs w:val="23"/>
        </w:rPr>
        <w:t xml:space="preserve">Mission-Focused: Catalyze others’ commitment </w:t>
      </w:r>
      <w:r w:rsidR="005100D4" w:rsidRPr="68433E37">
        <w:rPr>
          <w:rFonts w:ascii="Arial" w:eastAsia="Arial" w:hAnsi="Arial" w:cs="Arial"/>
          <w:color w:val="auto"/>
          <w:sz w:val="23"/>
          <w:szCs w:val="23"/>
        </w:rPr>
        <w:t xml:space="preserve">to the </w:t>
      </w:r>
      <w:r w:rsidRPr="68433E37">
        <w:rPr>
          <w:rFonts w:ascii="Arial" w:eastAsia="Arial" w:hAnsi="Arial" w:cs="Arial"/>
          <w:color w:val="auto"/>
          <w:sz w:val="23"/>
          <w:szCs w:val="23"/>
        </w:rPr>
        <w:t xml:space="preserve">mission to create </w:t>
      </w:r>
      <w:r w:rsidR="560996FD" w:rsidRPr="68433E37">
        <w:rPr>
          <w:rFonts w:ascii="Arial" w:eastAsia="Arial" w:hAnsi="Arial" w:cs="Arial"/>
          <w:color w:val="auto"/>
          <w:sz w:val="23"/>
          <w:szCs w:val="23"/>
        </w:rPr>
        <w:t>social</w:t>
      </w:r>
      <w:r w:rsidRPr="68433E37">
        <w:rPr>
          <w:rFonts w:ascii="Arial" w:eastAsia="Arial" w:hAnsi="Arial" w:cs="Arial"/>
          <w:color w:val="auto"/>
          <w:sz w:val="23"/>
          <w:szCs w:val="23"/>
        </w:rPr>
        <w:t xml:space="preserve"> change that leads to better lives and healthier communities. This drives their performance and professional </w:t>
      </w:r>
      <w:bookmarkStart w:id="0" w:name="_Int_qzJdzZUb"/>
      <w:r w:rsidRPr="68433E37">
        <w:rPr>
          <w:rFonts w:ascii="Arial" w:eastAsia="Arial" w:hAnsi="Arial" w:cs="Arial"/>
          <w:color w:val="auto"/>
          <w:sz w:val="23"/>
          <w:szCs w:val="23"/>
        </w:rPr>
        <w:t>motivations</w:t>
      </w:r>
      <w:bookmarkEnd w:id="0"/>
      <w:r w:rsidRPr="68433E37">
        <w:rPr>
          <w:rFonts w:ascii="Arial" w:eastAsia="Arial" w:hAnsi="Arial" w:cs="Arial"/>
          <w:color w:val="auto"/>
          <w:sz w:val="23"/>
          <w:szCs w:val="23"/>
        </w:rPr>
        <w:t>.</w:t>
      </w:r>
    </w:p>
    <w:p w14:paraId="465B0CD1" w14:textId="47939E7F" w:rsidR="00F944EE" w:rsidRPr="007F336F" w:rsidRDefault="00F944EE" w:rsidP="002827E4">
      <w:pPr>
        <w:pStyle w:val="ListParagraph"/>
        <w:widowControl w:val="0"/>
        <w:numPr>
          <w:ilvl w:val="0"/>
          <w:numId w:val="12"/>
        </w:numPr>
        <w:spacing w:line="280" w:lineRule="exact"/>
        <w:rPr>
          <w:rFonts w:ascii="Arial" w:eastAsia="Arial" w:hAnsi="Arial" w:cs="Arial"/>
          <w:sz w:val="23"/>
          <w:szCs w:val="23"/>
        </w:rPr>
      </w:pPr>
      <w:r w:rsidRPr="68433E37">
        <w:rPr>
          <w:rFonts w:ascii="Arial" w:eastAsia="Arial" w:hAnsi="Arial" w:cs="Arial"/>
          <w:sz w:val="23"/>
          <w:szCs w:val="23"/>
        </w:rPr>
        <w:t xml:space="preserve">Relationship-Oriented: Understands that people come before process and </w:t>
      </w:r>
      <w:bookmarkStart w:id="1" w:name="_Int_L3bwEWX1"/>
      <w:r w:rsidR="005100D4" w:rsidRPr="68433E37">
        <w:rPr>
          <w:rFonts w:ascii="Arial" w:eastAsia="Arial" w:hAnsi="Arial" w:cs="Arial"/>
          <w:sz w:val="23"/>
          <w:szCs w:val="23"/>
        </w:rPr>
        <w:t>is</w:t>
      </w:r>
      <w:bookmarkEnd w:id="1"/>
      <w:r w:rsidRPr="68433E37">
        <w:rPr>
          <w:rFonts w:ascii="Arial" w:eastAsia="Arial" w:hAnsi="Arial" w:cs="Arial"/>
          <w:sz w:val="23"/>
          <w:szCs w:val="23"/>
        </w:rPr>
        <w:t xml:space="preserve"> astute in cultivating and managing relationships toward a common goal.</w:t>
      </w:r>
    </w:p>
    <w:p w14:paraId="2E0784EB" w14:textId="77777777" w:rsidR="00F944EE" w:rsidRPr="007F336F" w:rsidRDefault="00F944EE" w:rsidP="002827E4">
      <w:pPr>
        <w:pStyle w:val="ListParagraph"/>
        <w:widowControl w:val="0"/>
        <w:numPr>
          <w:ilvl w:val="0"/>
          <w:numId w:val="12"/>
        </w:numPr>
        <w:spacing w:line="280" w:lineRule="exact"/>
        <w:rPr>
          <w:rFonts w:ascii="Arial" w:eastAsia="Arial" w:hAnsi="Arial" w:cs="Arial"/>
          <w:sz w:val="23"/>
          <w:szCs w:val="23"/>
        </w:rPr>
      </w:pPr>
      <w:r w:rsidRPr="007F336F">
        <w:rPr>
          <w:rFonts w:ascii="Arial" w:eastAsia="Arial" w:hAnsi="Arial" w:cs="Arial"/>
          <w:sz w:val="23"/>
          <w:szCs w:val="23"/>
        </w:rPr>
        <w:t>Collaborator: Understands the roles and contributions of all sectors of the community and can mobilize resources (financial and human) through meaningful engagement.</w:t>
      </w:r>
    </w:p>
    <w:p w14:paraId="718300C9" w14:textId="77777777" w:rsidR="00F944EE" w:rsidRPr="007F336F" w:rsidRDefault="00F944EE" w:rsidP="002827E4">
      <w:pPr>
        <w:pStyle w:val="ListParagraph"/>
        <w:widowControl w:val="0"/>
        <w:numPr>
          <w:ilvl w:val="0"/>
          <w:numId w:val="12"/>
        </w:numPr>
        <w:spacing w:line="280" w:lineRule="exact"/>
        <w:rPr>
          <w:rFonts w:ascii="Arial" w:eastAsia="Arial" w:hAnsi="Arial" w:cs="Arial"/>
          <w:sz w:val="23"/>
          <w:szCs w:val="23"/>
        </w:rPr>
      </w:pPr>
      <w:r w:rsidRPr="007F336F">
        <w:rPr>
          <w:rFonts w:ascii="Arial" w:eastAsia="Arial" w:hAnsi="Arial" w:cs="Arial"/>
          <w:sz w:val="23"/>
          <w:szCs w:val="23"/>
        </w:rPr>
        <w:t>Results-Driven: Dedicated to shared and measurable goals for the common good; creating, resourcing, scaling, and leveraging strategies and innovations for broad investment and impact.</w:t>
      </w:r>
    </w:p>
    <w:p w14:paraId="547A1196" w14:textId="258D4A76" w:rsidR="00F724AA" w:rsidRPr="007B4B0E" w:rsidRDefault="00F944EE" w:rsidP="005100D4">
      <w:pPr>
        <w:pStyle w:val="ListParagraph"/>
        <w:widowControl w:val="0"/>
        <w:numPr>
          <w:ilvl w:val="0"/>
          <w:numId w:val="12"/>
        </w:numPr>
        <w:spacing w:line="280" w:lineRule="exact"/>
        <w:rPr>
          <w:rFonts w:ascii="Arial" w:eastAsia="Arial" w:hAnsi="Arial" w:cs="Arial"/>
          <w:sz w:val="23"/>
          <w:szCs w:val="23"/>
        </w:rPr>
      </w:pPr>
      <w:r w:rsidRPr="007F336F">
        <w:rPr>
          <w:rFonts w:ascii="Arial" w:eastAsia="Arial" w:hAnsi="Arial" w:cs="Arial"/>
          <w:sz w:val="23"/>
          <w:szCs w:val="23"/>
        </w:rPr>
        <w:t>Brand Steward: Steward of the brand and understands his/her role in growing and protecting the reputation and results of the greater network.</w:t>
      </w:r>
      <w:r w:rsidRPr="007F336F">
        <w:rPr>
          <w:rFonts w:ascii="Arial" w:eastAsia="Arial" w:hAnsi="Arial" w:cs="Arial"/>
          <w:b/>
          <w:bCs/>
          <w:sz w:val="23"/>
          <w:szCs w:val="23"/>
        </w:rPr>
        <w:t xml:space="preserve"> </w:t>
      </w:r>
    </w:p>
    <w:p w14:paraId="780BA58A" w14:textId="77777777" w:rsidR="007B4B0E" w:rsidRPr="007B4B0E" w:rsidRDefault="007B4B0E" w:rsidP="007B4B0E">
      <w:pPr>
        <w:widowControl w:val="0"/>
        <w:spacing w:line="280" w:lineRule="exact"/>
        <w:rPr>
          <w:rFonts w:ascii="Arial" w:eastAsia="Arial" w:hAnsi="Arial" w:cs="Arial"/>
          <w:sz w:val="23"/>
          <w:szCs w:val="23"/>
        </w:rPr>
      </w:pPr>
    </w:p>
    <w:sectPr w:rsidR="007B4B0E" w:rsidRPr="007B4B0E" w:rsidSect="000954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qzJdzZUb" int2:invalidationBookmarkName="" int2:hashCode="O/UrFoc0YV0m0w" int2:id="jUjkeCHG">
      <int2:state int2:value="Rejected" int2:type="gram"/>
    </int2:bookmark>
    <int2:bookmark int2:bookmarkName="_Int_L3bwEWX1" int2:invalidationBookmarkName="" int2:hashCode="tH82PitDDAZH8U" int2:id="soajNqdr">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7F4E"/>
    <w:multiLevelType w:val="hybridMultilevel"/>
    <w:tmpl w:val="43126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5270A"/>
    <w:multiLevelType w:val="hybridMultilevel"/>
    <w:tmpl w:val="DCD8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D6EDB"/>
    <w:multiLevelType w:val="hybridMultilevel"/>
    <w:tmpl w:val="EC8A1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4B8FE"/>
    <w:multiLevelType w:val="hybridMultilevel"/>
    <w:tmpl w:val="2EC0F7B0"/>
    <w:lvl w:ilvl="0" w:tplc="D7FA2A22">
      <w:start w:val="1"/>
      <w:numFmt w:val="bullet"/>
      <w:lvlText w:val=""/>
      <w:lvlJc w:val="left"/>
      <w:pPr>
        <w:ind w:left="720" w:hanging="360"/>
      </w:pPr>
      <w:rPr>
        <w:rFonts w:ascii="Symbol" w:hAnsi="Symbol" w:hint="default"/>
      </w:rPr>
    </w:lvl>
    <w:lvl w:ilvl="1" w:tplc="B7C808FC">
      <w:start w:val="1"/>
      <w:numFmt w:val="bullet"/>
      <w:lvlText w:val="o"/>
      <w:lvlJc w:val="left"/>
      <w:pPr>
        <w:ind w:left="1440" w:hanging="360"/>
      </w:pPr>
      <w:rPr>
        <w:rFonts w:ascii="Courier New" w:hAnsi="Courier New" w:hint="default"/>
      </w:rPr>
    </w:lvl>
    <w:lvl w:ilvl="2" w:tplc="F97210BA">
      <w:start w:val="1"/>
      <w:numFmt w:val="bullet"/>
      <w:lvlText w:val=""/>
      <w:lvlJc w:val="left"/>
      <w:pPr>
        <w:ind w:left="2160" w:hanging="360"/>
      </w:pPr>
      <w:rPr>
        <w:rFonts w:ascii="Wingdings" w:hAnsi="Wingdings" w:hint="default"/>
      </w:rPr>
    </w:lvl>
    <w:lvl w:ilvl="3" w:tplc="1996EDF2">
      <w:start w:val="1"/>
      <w:numFmt w:val="bullet"/>
      <w:lvlText w:val=""/>
      <w:lvlJc w:val="left"/>
      <w:pPr>
        <w:ind w:left="2880" w:hanging="360"/>
      </w:pPr>
      <w:rPr>
        <w:rFonts w:ascii="Symbol" w:hAnsi="Symbol" w:hint="default"/>
      </w:rPr>
    </w:lvl>
    <w:lvl w:ilvl="4" w:tplc="037E7720">
      <w:start w:val="1"/>
      <w:numFmt w:val="bullet"/>
      <w:lvlText w:val="o"/>
      <w:lvlJc w:val="left"/>
      <w:pPr>
        <w:ind w:left="3600" w:hanging="360"/>
      </w:pPr>
      <w:rPr>
        <w:rFonts w:ascii="Courier New" w:hAnsi="Courier New" w:hint="default"/>
      </w:rPr>
    </w:lvl>
    <w:lvl w:ilvl="5" w:tplc="69789806">
      <w:start w:val="1"/>
      <w:numFmt w:val="bullet"/>
      <w:lvlText w:val=""/>
      <w:lvlJc w:val="left"/>
      <w:pPr>
        <w:ind w:left="4320" w:hanging="360"/>
      </w:pPr>
      <w:rPr>
        <w:rFonts w:ascii="Wingdings" w:hAnsi="Wingdings" w:hint="default"/>
      </w:rPr>
    </w:lvl>
    <w:lvl w:ilvl="6" w:tplc="BA8882DE">
      <w:start w:val="1"/>
      <w:numFmt w:val="bullet"/>
      <w:lvlText w:val=""/>
      <w:lvlJc w:val="left"/>
      <w:pPr>
        <w:ind w:left="5040" w:hanging="360"/>
      </w:pPr>
      <w:rPr>
        <w:rFonts w:ascii="Symbol" w:hAnsi="Symbol" w:hint="default"/>
      </w:rPr>
    </w:lvl>
    <w:lvl w:ilvl="7" w:tplc="DD186FB8">
      <w:start w:val="1"/>
      <w:numFmt w:val="bullet"/>
      <w:lvlText w:val="o"/>
      <w:lvlJc w:val="left"/>
      <w:pPr>
        <w:ind w:left="5760" w:hanging="360"/>
      </w:pPr>
      <w:rPr>
        <w:rFonts w:ascii="Courier New" w:hAnsi="Courier New" w:hint="default"/>
      </w:rPr>
    </w:lvl>
    <w:lvl w:ilvl="8" w:tplc="700019D4">
      <w:start w:val="1"/>
      <w:numFmt w:val="bullet"/>
      <w:lvlText w:val=""/>
      <w:lvlJc w:val="left"/>
      <w:pPr>
        <w:ind w:left="6480" w:hanging="360"/>
      </w:pPr>
      <w:rPr>
        <w:rFonts w:ascii="Wingdings" w:hAnsi="Wingdings" w:hint="default"/>
      </w:rPr>
    </w:lvl>
  </w:abstractNum>
  <w:abstractNum w:abstractNumId="4" w15:restartNumberingAfterBreak="0">
    <w:nsid w:val="15811D5B"/>
    <w:multiLevelType w:val="hybridMultilevel"/>
    <w:tmpl w:val="1214ECF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234FDF"/>
    <w:multiLevelType w:val="hybridMultilevel"/>
    <w:tmpl w:val="0D8E6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5947A"/>
    <w:multiLevelType w:val="hybridMultilevel"/>
    <w:tmpl w:val="EB6AD1C0"/>
    <w:lvl w:ilvl="0" w:tplc="610EC5B4">
      <w:start w:val="1"/>
      <w:numFmt w:val="bullet"/>
      <w:lvlText w:val=""/>
      <w:lvlJc w:val="left"/>
      <w:pPr>
        <w:ind w:left="360" w:hanging="360"/>
      </w:pPr>
      <w:rPr>
        <w:rFonts w:ascii="Symbol" w:hAnsi="Symbol" w:hint="default"/>
      </w:rPr>
    </w:lvl>
    <w:lvl w:ilvl="1" w:tplc="3F74CFF2">
      <w:start w:val="1"/>
      <w:numFmt w:val="bullet"/>
      <w:lvlText w:val="o"/>
      <w:lvlJc w:val="left"/>
      <w:pPr>
        <w:ind w:left="1440" w:hanging="360"/>
      </w:pPr>
      <w:rPr>
        <w:rFonts w:ascii="Courier New" w:hAnsi="Courier New" w:hint="default"/>
      </w:rPr>
    </w:lvl>
    <w:lvl w:ilvl="2" w:tplc="37AC4E14">
      <w:start w:val="1"/>
      <w:numFmt w:val="bullet"/>
      <w:lvlText w:val=""/>
      <w:lvlJc w:val="left"/>
      <w:pPr>
        <w:ind w:left="2160" w:hanging="360"/>
      </w:pPr>
      <w:rPr>
        <w:rFonts w:ascii="Wingdings" w:hAnsi="Wingdings" w:hint="default"/>
      </w:rPr>
    </w:lvl>
    <w:lvl w:ilvl="3" w:tplc="C13CC66A">
      <w:start w:val="1"/>
      <w:numFmt w:val="bullet"/>
      <w:lvlText w:val=""/>
      <w:lvlJc w:val="left"/>
      <w:pPr>
        <w:ind w:left="2880" w:hanging="360"/>
      </w:pPr>
      <w:rPr>
        <w:rFonts w:ascii="Symbol" w:hAnsi="Symbol" w:hint="default"/>
      </w:rPr>
    </w:lvl>
    <w:lvl w:ilvl="4" w:tplc="51E8AA4E">
      <w:start w:val="1"/>
      <w:numFmt w:val="bullet"/>
      <w:lvlText w:val="o"/>
      <w:lvlJc w:val="left"/>
      <w:pPr>
        <w:ind w:left="3600" w:hanging="360"/>
      </w:pPr>
      <w:rPr>
        <w:rFonts w:ascii="Courier New" w:hAnsi="Courier New" w:hint="default"/>
      </w:rPr>
    </w:lvl>
    <w:lvl w:ilvl="5" w:tplc="18CA4D26">
      <w:start w:val="1"/>
      <w:numFmt w:val="bullet"/>
      <w:lvlText w:val=""/>
      <w:lvlJc w:val="left"/>
      <w:pPr>
        <w:ind w:left="4320" w:hanging="360"/>
      </w:pPr>
      <w:rPr>
        <w:rFonts w:ascii="Wingdings" w:hAnsi="Wingdings" w:hint="default"/>
      </w:rPr>
    </w:lvl>
    <w:lvl w:ilvl="6" w:tplc="1A348A56">
      <w:start w:val="1"/>
      <w:numFmt w:val="bullet"/>
      <w:lvlText w:val=""/>
      <w:lvlJc w:val="left"/>
      <w:pPr>
        <w:ind w:left="5040" w:hanging="360"/>
      </w:pPr>
      <w:rPr>
        <w:rFonts w:ascii="Symbol" w:hAnsi="Symbol" w:hint="default"/>
      </w:rPr>
    </w:lvl>
    <w:lvl w:ilvl="7" w:tplc="6C4ACB2A">
      <w:start w:val="1"/>
      <w:numFmt w:val="bullet"/>
      <w:lvlText w:val="o"/>
      <w:lvlJc w:val="left"/>
      <w:pPr>
        <w:ind w:left="5760" w:hanging="360"/>
      </w:pPr>
      <w:rPr>
        <w:rFonts w:ascii="Courier New" w:hAnsi="Courier New" w:hint="default"/>
      </w:rPr>
    </w:lvl>
    <w:lvl w:ilvl="8" w:tplc="B4746D00">
      <w:start w:val="1"/>
      <w:numFmt w:val="bullet"/>
      <w:lvlText w:val=""/>
      <w:lvlJc w:val="left"/>
      <w:pPr>
        <w:ind w:left="6480" w:hanging="360"/>
      </w:pPr>
      <w:rPr>
        <w:rFonts w:ascii="Wingdings" w:hAnsi="Wingdings" w:hint="default"/>
      </w:rPr>
    </w:lvl>
  </w:abstractNum>
  <w:abstractNum w:abstractNumId="7" w15:restartNumberingAfterBreak="0">
    <w:nsid w:val="21F615BA"/>
    <w:multiLevelType w:val="hybridMultilevel"/>
    <w:tmpl w:val="15D261AC"/>
    <w:lvl w:ilvl="0" w:tplc="2FC8590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F6296"/>
    <w:multiLevelType w:val="hybridMultilevel"/>
    <w:tmpl w:val="DF3C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10729"/>
    <w:multiLevelType w:val="hybridMultilevel"/>
    <w:tmpl w:val="3F04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B7E21"/>
    <w:multiLevelType w:val="hybridMultilevel"/>
    <w:tmpl w:val="F502F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3A0681"/>
    <w:multiLevelType w:val="hybridMultilevel"/>
    <w:tmpl w:val="6F6C0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D5867"/>
    <w:multiLevelType w:val="hybridMultilevel"/>
    <w:tmpl w:val="434400F0"/>
    <w:lvl w:ilvl="0" w:tplc="2FC8590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084C3"/>
    <w:multiLevelType w:val="hybridMultilevel"/>
    <w:tmpl w:val="3F4CD236"/>
    <w:lvl w:ilvl="0" w:tplc="1CE4DF56">
      <w:start w:val="1"/>
      <w:numFmt w:val="bullet"/>
      <w:lvlText w:val=""/>
      <w:lvlJc w:val="left"/>
      <w:pPr>
        <w:ind w:left="360" w:hanging="360"/>
      </w:pPr>
      <w:rPr>
        <w:rFonts w:ascii="Symbol" w:hAnsi="Symbol" w:hint="default"/>
      </w:rPr>
    </w:lvl>
    <w:lvl w:ilvl="1" w:tplc="A7CCCD82">
      <w:start w:val="1"/>
      <w:numFmt w:val="bullet"/>
      <w:lvlText w:val="o"/>
      <w:lvlJc w:val="left"/>
      <w:pPr>
        <w:ind w:left="1440" w:hanging="360"/>
      </w:pPr>
      <w:rPr>
        <w:rFonts w:ascii="Courier New" w:hAnsi="Courier New" w:hint="default"/>
      </w:rPr>
    </w:lvl>
    <w:lvl w:ilvl="2" w:tplc="AC061634">
      <w:start w:val="1"/>
      <w:numFmt w:val="bullet"/>
      <w:lvlText w:val=""/>
      <w:lvlJc w:val="left"/>
      <w:pPr>
        <w:ind w:left="2160" w:hanging="360"/>
      </w:pPr>
      <w:rPr>
        <w:rFonts w:ascii="Wingdings" w:hAnsi="Wingdings" w:hint="default"/>
      </w:rPr>
    </w:lvl>
    <w:lvl w:ilvl="3" w:tplc="0B088E52">
      <w:start w:val="1"/>
      <w:numFmt w:val="bullet"/>
      <w:lvlText w:val=""/>
      <w:lvlJc w:val="left"/>
      <w:pPr>
        <w:ind w:left="2880" w:hanging="360"/>
      </w:pPr>
      <w:rPr>
        <w:rFonts w:ascii="Symbol" w:hAnsi="Symbol" w:hint="default"/>
      </w:rPr>
    </w:lvl>
    <w:lvl w:ilvl="4" w:tplc="7EC4CC44">
      <w:start w:val="1"/>
      <w:numFmt w:val="bullet"/>
      <w:lvlText w:val="o"/>
      <w:lvlJc w:val="left"/>
      <w:pPr>
        <w:ind w:left="3600" w:hanging="360"/>
      </w:pPr>
      <w:rPr>
        <w:rFonts w:ascii="Courier New" w:hAnsi="Courier New" w:hint="default"/>
      </w:rPr>
    </w:lvl>
    <w:lvl w:ilvl="5" w:tplc="F0EE6E18">
      <w:start w:val="1"/>
      <w:numFmt w:val="bullet"/>
      <w:lvlText w:val=""/>
      <w:lvlJc w:val="left"/>
      <w:pPr>
        <w:ind w:left="4320" w:hanging="360"/>
      </w:pPr>
      <w:rPr>
        <w:rFonts w:ascii="Wingdings" w:hAnsi="Wingdings" w:hint="default"/>
      </w:rPr>
    </w:lvl>
    <w:lvl w:ilvl="6" w:tplc="FEA491D2">
      <w:start w:val="1"/>
      <w:numFmt w:val="bullet"/>
      <w:lvlText w:val=""/>
      <w:lvlJc w:val="left"/>
      <w:pPr>
        <w:ind w:left="5040" w:hanging="360"/>
      </w:pPr>
      <w:rPr>
        <w:rFonts w:ascii="Symbol" w:hAnsi="Symbol" w:hint="default"/>
      </w:rPr>
    </w:lvl>
    <w:lvl w:ilvl="7" w:tplc="AF4ED714">
      <w:start w:val="1"/>
      <w:numFmt w:val="bullet"/>
      <w:lvlText w:val="o"/>
      <w:lvlJc w:val="left"/>
      <w:pPr>
        <w:ind w:left="5760" w:hanging="360"/>
      </w:pPr>
      <w:rPr>
        <w:rFonts w:ascii="Courier New" w:hAnsi="Courier New" w:hint="default"/>
      </w:rPr>
    </w:lvl>
    <w:lvl w:ilvl="8" w:tplc="CA62CB20">
      <w:start w:val="1"/>
      <w:numFmt w:val="bullet"/>
      <w:lvlText w:val=""/>
      <w:lvlJc w:val="left"/>
      <w:pPr>
        <w:ind w:left="6480" w:hanging="360"/>
      </w:pPr>
      <w:rPr>
        <w:rFonts w:ascii="Wingdings" w:hAnsi="Wingdings" w:hint="default"/>
      </w:rPr>
    </w:lvl>
  </w:abstractNum>
  <w:abstractNum w:abstractNumId="14" w15:restartNumberingAfterBreak="0">
    <w:nsid w:val="37E20F2B"/>
    <w:multiLevelType w:val="hybridMultilevel"/>
    <w:tmpl w:val="4F04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CA5D0F"/>
    <w:multiLevelType w:val="hybridMultilevel"/>
    <w:tmpl w:val="B8ECD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A54113"/>
    <w:multiLevelType w:val="hybridMultilevel"/>
    <w:tmpl w:val="D1CC1176"/>
    <w:lvl w:ilvl="0" w:tplc="271809EC">
      <w:start w:val="1"/>
      <w:numFmt w:val="bullet"/>
      <w:lvlText w:val=""/>
      <w:lvlJc w:val="left"/>
      <w:pPr>
        <w:ind w:left="360" w:hanging="360"/>
      </w:pPr>
      <w:rPr>
        <w:rFonts w:ascii="Symbol" w:hAnsi="Symbol" w:hint="default"/>
      </w:rPr>
    </w:lvl>
    <w:lvl w:ilvl="1" w:tplc="1E98EE3A">
      <w:start w:val="1"/>
      <w:numFmt w:val="bullet"/>
      <w:lvlText w:val="o"/>
      <w:lvlJc w:val="left"/>
      <w:pPr>
        <w:ind w:left="1440" w:hanging="360"/>
      </w:pPr>
      <w:rPr>
        <w:rFonts w:ascii="Courier New" w:hAnsi="Courier New" w:hint="default"/>
      </w:rPr>
    </w:lvl>
    <w:lvl w:ilvl="2" w:tplc="CCCEB632">
      <w:start w:val="1"/>
      <w:numFmt w:val="bullet"/>
      <w:lvlText w:val=""/>
      <w:lvlJc w:val="left"/>
      <w:pPr>
        <w:ind w:left="2160" w:hanging="360"/>
      </w:pPr>
      <w:rPr>
        <w:rFonts w:ascii="Wingdings" w:hAnsi="Wingdings" w:hint="default"/>
      </w:rPr>
    </w:lvl>
    <w:lvl w:ilvl="3" w:tplc="280E2DF0">
      <w:start w:val="1"/>
      <w:numFmt w:val="bullet"/>
      <w:lvlText w:val=""/>
      <w:lvlJc w:val="left"/>
      <w:pPr>
        <w:ind w:left="2880" w:hanging="360"/>
      </w:pPr>
      <w:rPr>
        <w:rFonts w:ascii="Symbol" w:hAnsi="Symbol" w:hint="default"/>
      </w:rPr>
    </w:lvl>
    <w:lvl w:ilvl="4" w:tplc="C9EE3CF4">
      <w:start w:val="1"/>
      <w:numFmt w:val="bullet"/>
      <w:lvlText w:val="o"/>
      <w:lvlJc w:val="left"/>
      <w:pPr>
        <w:ind w:left="3600" w:hanging="360"/>
      </w:pPr>
      <w:rPr>
        <w:rFonts w:ascii="Courier New" w:hAnsi="Courier New" w:hint="default"/>
      </w:rPr>
    </w:lvl>
    <w:lvl w:ilvl="5" w:tplc="E778675A">
      <w:start w:val="1"/>
      <w:numFmt w:val="bullet"/>
      <w:lvlText w:val=""/>
      <w:lvlJc w:val="left"/>
      <w:pPr>
        <w:ind w:left="4320" w:hanging="360"/>
      </w:pPr>
      <w:rPr>
        <w:rFonts w:ascii="Wingdings" w:hAnsi="Wingdings" w:hint="default"/>
      </w:rPr>
    </w:lvl>
    <w:lvl w:ilvl="6" w:tplc="885EE29E">
      <w:start w:val="1"/>
      <w:numFmt w:val="bullet"/>
      <w:lvlText w:val=""/>
      <w:lvlJc w:val="left"/>
      <w:pPr>
        <w:ind w:left="5040" w:hanging="360"/>
      </w:pPr>
      <w:rPr>
        <w:rFonts w:ascii="Symbol" w:hAnsi="Symbol" w:hint="default"/>
      </w:rPr>
    </w:lvl>
    <w:lvl w:ilvl="7" w:tplc="851AB1FC">
      <w:start w:val="1"/>
      <w:numFmt w:val="bullet"/>
      <w:lvlText w:val="o"/>
      <w:lvlJc w:val="left"/>
      <w:pPr>
        <w:ind w:left="5760" w:hanging="360"/>
      </w:pPr>
      <w:rPr>
        <w:rFonts w:ascii="Courier New" w:hAnsi="Courier New" w:hint="default"/>
      </w:rPr>
    </w:lvl>
    <w:lvl w:ilvl="8" w:tplc="A2BC6DE0">
      <w:start w:val="1"/>
      <w:numFmt w:val="bullet"/>
      <w:lvlText w:val=""/>
      <w:lvlJc w:val="left"/>
      <w:pPr>
        <w:ind w:left="6480" w:hanging="360"/>
      </w:pPr>
      <w:rPr>
        <w:rFonts w:ascii="Wingdings" w:hAnsi="Wingdings" w:hint="default"/>
      </w:rPr>
    </w:lvl>
  </w:abstractNum>
  <w:abstractNum w:abstractNumId="17" w15:restartNumberingAfterBreak="0">
    <w:nsid w:val="48676407"/>
    <w:multiLevelType w:val="hybridMultilevel"/>
    <w:tmpl w:val="5228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7E1502"/>
    <w:multiLevelType w:val="hybridMultilevel"/>
    <w:tmpl w:val="B6988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BC56A4"/>
    <w:multiLevelType w:val="hybridMultilevel"/>
    <w:tmpl w:val="2D56CC56"/>
    <w:lvl w:ilvl="0" w:tplc="2FC8590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C23005"/>
    <w:multiLevelType w:val="hybridMultilevel"/>
    <w:tmpl w:val="BEF40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1F4EA5"/>
    <w:multiLevelType w:val="hybridMultilevel"/>
    <w:tmpl w:val="4C0CF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765565"/>
    <w:multiLevelType w:val="hybridMultilevel"/>
    <w:tmpl w:val="B5DC6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D98410"/>
    <w:multiLevelType w:val="hybridMultilevel"/>
    <w:tmpl w:val="9B6C0BF4"/>
    <w:lvl w:ilvl="0" w:tplc="D0366144">
      <w:start w:val="1"/>
      <w:numFmt w:val="bullet"/>
      <w:lvlText w:val=""/>
      <w:lvlJc w:val="left"/>
      <w:pPr>
        <w:ind w:left="720" w:hanging="360"/>
      </w:pPr>
      <w:rPr>
        <w:rFonts w:ascii="Symbol" w:hAnsi="Symbol" w:hint="default"/>
      </w:rPr>
    </w:lvl>
    <w:lvl w:ilvl="1" w:tplc="0910EC7C">
      <w:start w:val="1"/>
      <w:numFmt w:val="bullet"/>
      <w:lvlText w:val="o"/>
      <w:lvlJc w:val="left"/>
      <w:pPr>
        <w:ind w:left="1440" w:hanging="360"/>
      </w:pPr>
      <w:rPr>
        <w:rFonts w:ascii="Courier New" w:hAnsi="Courier New" w:hint="default"/>
      </w:rPr>
    </w:lvl>
    <w:lvl w:ilvl="2" w:tplc="D21C2D34">
      <w:start w:val="1"/>
      <w:numFmt w:val="bullet"/>
      <w:lvlText w:val=""/>
      <w:lvlJc w:val="left"/>
      <w:pPr>
        <w:ind w:left="2160" w:hanging="360"/>
      </w:pPr>
      <w:rPr>
        <w:rFonts w:ascii="Wingdings" w:hAnsi="Wingdings" w:hint="default"/>
      </w:rPr>
    </w:lvl>
    <w:lvl w:ilvl="3" w:tplc="A0C64D8A">
      <w:start w:val="1"/>
      <w:numFmt w:val="bullet"/>
      <w:lvlText w:val=""/>
      <w:lvlJc w:val="left"/>
      <w:pPr>
        <w:ind w:left="2880" w:hanging="360"/>
      </w:pPr>
      <w:rPr>
        <w:rFonts w:ascii="Symbol" w:hAnsi="Symbol" w:hint="default"/>
      </w:rPr>
    </w:lvl>
    <w:lvl w:ilvl="4" w:tplc="0542FBC6">
      <w:start w:val="1"/>
      <w:numFmt w:val="bullet"/>
      <w:lvlText w:val="o"/>
      <w:lvlJc w:val="left"/>
      <w:pPr>
        <w:ind w:left="3600" w:hanging="360"/>
      </w:pPr>
      <w:rPr>
        <w:rFonts w:ascii="Courier New" w:hAnsi="Courier New" w:hint="default"/>
      </w:rPr>
    </w:lvl>
    <w:lvl w:ilvl="5" w:tplc="9E0CB44C">
      <w:start w:val="1"/>
      <w:numFmt w:val="bullet"/>
      <w:lvlText w:val=""/>
      <w:lvlJc w:val="left"/>
      <w:pPr>
        <w:ind w:left="4320" w:hanging="360"/>
      </w:pPr>
      <w:rPr>
        <w:rFonts w:ascii="Wingdings" w:hAnsi="Wingdings" w:hint="default"/>
      </w:rPr>
    </w:lvl>
    <w:lvl w:ilvl="6" w:tplc="699C17C2">
      <w:start w:val="1"/>
      <w:numFmt w:val="bullet"/>
      <w:lvlText w:val=""/>
      <w:lvlJc w:val="left"/>
      <w:pPr>
        <w:ind w:left="5040" w:hanging="360"/>
      </w:pPr>
      <w:rPr>
        <w:rFonts w:ascii="Symbol" w:hAnsi="Symbol" w:hint="default"/>
      </w:rPr>
    </w:lvl>
    <w:lvl w:ilvl="7" w:tplc="D910E71C">
      <w:start w:val="1"/>
      <w:numFmt w:val="bullet"/>
      <w:lvlText w:val="o"/>
      <w:lvlJc w:val="left"/>
      <w:pPr>
        <w:ind w:left="5760" w:hanging="360"/>
      </w:pPr>
      <w:rPr>
        <w:rFonts w:ascii="Courier New" w:hAnsi="Courier New" w:hint="default"/>
      </w:rPr>
    </w:lvl>
    <w:lvl w:ilvl="8" w:tplc="BFD2780C">
      <w:start w:val="1"/>
      <w:numFmt w:val="bullet"/>
      <w:lvlText w:val=""/>
      <w:lvlJc w:val="left"/>
      <w:pPr>
        <w:ind w:left="6480" w:hanging="360"/>
      </w:pPr>
      <w:rPr>
        <w:rFonts w:ascii="Wingdings" w:hAnsi="Wingdings" w:hint="default"/>
      </w:rPr>
    </w:lvl>
  </w:abstractNum>
  <w:abstractNum w:abstractNumId="24" w15:restartNumberingAfterBreak="0">
    <w:nsid w:val="6D290893"/>
    <w:multiLevelType w:val="hybridMultilevel"/>
    <w:tmpl w:val="694850EC"/>
    <w:lvl w:ilvl="0" w:tplc="CE80A916">
      <w:start w:val="1"/>
      <w:numFmt w:val="bullet"/>
      <w:lvlText w:val=""/>
      <w:lvlJc w:val="left"/>
      <w:pPr>
        <w:ind w:left="720" w:hanging="360"/>
      </w:pPr>
      <w:rPr>
        <w:rFonts w:ascii="Symbol" w:hAnsi="Symbol" w:hint="default"/>
      </w:rPr>
    </w:lvl>
    <w:lvl w:ilvl="1" w:tplc="3146D090">
      <w:start w:val="1"/>
      <w:numFmt w:val="bullet"/>
      <w:lvlText w:val="o"/>
      <w:lvlJc w:val="left"/>
      <w:pPr>
        <w:ind w:left="1440" w:hanging="360"/>
      </w:pPr>
      <w:rPr>
        <w:rFonts w:ascii="Courier New" w:hAnsi="Courier New" w:hint="default"/>
      </w:rPr>
    </w:lvl>
    <w:lvl w:ilvl="2" w:tplc="DFA8D11A">
      <w:start w:val="1"/>
      <w:numFmt w:val="bullet"/>
      <w:lvlText w:val=""/>
      <w:lvlJc w:val="left"/>
      <w:pPr>
        <w:ind w:left="2160" w:hanging="360"/>
      </w:pPr>
      <w:rPr>
        <w:rFonts w:ascii="Wingdings" w:hAnsi="Wingdings" w:hint="default"/>
      </w:rPr>
    </w:lvl>
    <w:lvl w:ilvl="3" w:tplc="709A25C2">
      <w:start w:val="1"/>
      <w:numFmt w:val="bullet"/>
      <w:lvlText w:val=""/>
      <w:lvlJc w:val="left"/>
      <w:pPr>
        <w:ind w:left="2880" w:hanging="360"/>
      </w:pPr>
      <w:rPr>
        <w:rFonts w:ascii="Symbol" w:hAnsi="Symbol" w:hint="default"/>
      </w:rPr>
    </w:lvl>
    <w:lvl w:ilvl="4" w:tplc="E77070FC">
      <w:start w:val="1"/>
      <w:numFmt w:val="bullet"/>
      <w:lvlText w:val="o"/>
      <w:lvlJc w:val="left"/>
      <w:pPr>
        <w:ind w:left="3600" w:hanging="360"/>
      </w:pPr>
      <w:rPr>
        <w:rFonts w:ascii="Courier New" w:hAnsi="Courier New" w:hint="default"/>
      </w:rPr>
    </w:lvl>
    <w:lvl w:ilvl="5" w:tplc="07EEB9A6">
      <w:start w:val="1"/>
      <w:numFmt w:val="bullet"/>
      <w:lvlText w:val=""/>
      <w:lvlJc w:val="left"/>
      <w:pPr>
        <w:ind w:left="4320" w:hanging="360"/>
      </w:pPr>
      <w:rPr>
        <w:rFonts w:ascii="Wingdings" w:hAnsi="Wingdings" w:hint="default"/>
      </w:rPr>
    </w:lvl>
    <w:lvl w:ilvl="6" w:tplc="C1E87730">
      <w:start w:val="1"/>
      <w:numFmt w:val="bullet"/>
      <w:lvlText w:val=""/>
      <w:lvlJc w:val="left"/>
      <w:pPr>
        <w:ind w:left="5040" w:hanging="360"/>
      </w:pPr>
      <w:rPr>
        <w:rFonts w:ascii="Symbol" w:hAnsi="Symbol" w:hint="default"/>
      </w:rPr>
    </w:lvl>
    <w:lvl w:ilvl="7" w:tplc="07164DF2">
      <w:start w:val="1"/>
      <w:numFmt w:val="bullet"/>
      <w:lvlText w:val="o"/>
      <w:lvlJc w:val="left"/>
      <w:pPr>
        <w:ind w:left="5760" w:hanging="360"/>
      </w:pPr>
      <w:rPr>
        <w:rFonts w:ascii="Courier New" w:hAnsi="Courier New" w:hint="default"/>
      </w:rPr>
    </w:lvl>
    <w:lvl w:ilvl="8" w:tplc="C6F41D44">
      <w:start w:val="1"/>
      <w:numFmt w:val="bullet"/>
      <w:lvlText w:val=""/>
      <w:lvlJc w:val="left"/>
      <w:pPr>
        <w:ind w:left="6480" w:hanging="360"/>
      </w:pPr>
      <w:rPr>
        <w:rFonts w:ascii="Wingdings" w:hAnsi="Wingdings" w:hint="default"/>
      </w:rPr>
    </w:lvl>
  </w:abstractNum>
  <w:abstractNum w:abstractNumId="25" w15:restartNumberingAfterBreak="0">
    <w:nsid w:val="6D51E30D"/>
    <w:multiLevelType w:val="hybridMultilevel"/>
    <w:tmpl w:val="FD5A17A6"/>
    <w:lvl w:ilvl="0" w:tplc="9F10A298">
      <w:start w:val="1"/>
      <w:numFmt w:val="bullet"/>
      <w:lvlText w:val=""/>
      <w:lvlJc w:val="left"/>
      <w:pPr>
        <w:ind w:left="720" w:hanging="360"/>
      </w:pPr>
      <w:rPr>
        <w:rFonts w:ascii="Symbol" w:hAnsi="Symbol" w:hint="default"/>
      </w:rPr>
    </w:lvl>
    <w:lvl w:ilvl="1" w:tplc="40B49B32">
      <w:start w:val="1"/>
      <w:numFmt w:val="bullet"/>
      <w:lvlText w:val=""/>
      <w:lvlJc w:val="left"/>
      <w:pPr>
        <w:ind w:left="1440" w:hanging="360"/>
      </w:pPr>
      <w:rPr>
        <w:rFonts w:ascii="Symbol" w:hAnsi="Symbol" w:hint="default"/>
      </w:rPr>
    </w:lvl>
    <w:lvl w:ilvl="2" w:tplc="70E0DB88">
      <w:start w:val="1"/>
      <w:numFmt w:val="bullet"/>
      <w:lvlText w:val=""/>
      <w:lvlJc w:val="left"/>
      <w:pPr>
        <w:ind w:left="2160" w:hanging="360"/>
      </w:pPr>
      <w:rPr>
        <w:rFonts w:ascii="Wingdings" w:hAnsi="Wingdings" w:hint="default"/>
      </w:rPr>
    </w:lvl>
    <w:lvl w:ilvl="3" w:tplc="7E8E8B6C">
      <w:start w:val="1"/>
      <w:numFmt w:val="bullet"/>
      <w:lvlText w:val=""/>
      <w:lvlJc w:val="left"/>
      <w:pPr>
        <w:ind w:left="2880" w:hanging="360"/>
      </w:pPr>
      <w:rPr>
        <w:rFonts w:ascii="Symbol" w:hAnsi="Symbol" w:hint="default"/>
      </w:rPr>
    </w:lvl>
    <w:lvl w:ilvl="4" w:tplc="46B2A22C">
      <w:start w:val="1"/>
      <w:numFmt w:val="bullet"/>
      <w:lvlText w:val="o"/>
      <w:lvlJc w:val="left"/>
      <w:pPr>
        <w:ind w:left="3600" w:hanging="360"/>
      </w:pPr>
      <w:rPr>
        <w:rFonts w:ascii="Courier New" w:hAnsi="Courier New" w:hint="default"/>
      </w:rPr>
    </w:lvl>
    <w:lvl w:ilvl="5" w:tplc="EB3E6468">
      <w:start w:val="1"/>
      <w:numFmt w:val="bullet"/>
      <w:lvlText w:val=""/>
      <w:lvlJc w:val="left"/>
      <w:pPr>
        <w:ind w:left="4320" w:hanging="360"/>
      </w:pPr>
      <w:rPr>
        <w:rFonts w:ascii="Wingdings" w:hAnsi="Wingdings" w:hint="default"/>
      </w:rPr>
    </w:lvl>
    <w:lvl w:ilvl="6" w:tplc="73E47156">
      <w:start w:val="1"/>
      <w:numFmt w:val="bullet"/>
      <w:lvlText w:val=""/>
      <w:lvlJc w:val="left"/>
      <w:pPr>
        <w:ind w:left="5040" w:hanging="360"/>
      </w:pPr>
      <w:rPr>
        <w:rFonts w:ascii="Symbol" w:hAnsi="Symbol" w:hint="default"/>
      </w:rPr>
    </w:lvl>
    <w:lvl w:ilvl="7" w:tplc="797E3FEA">
      <w:start w:val="1"/>
      <w:numFmt w:val="bullet"/>
      <w:lvlText w:val="o"/>
      <w:lvlJc w:val="left"/>
      <w:pPr>
        <w:ind w:left="5760" w:hanging="360"/>
      </w:pPr>
      <w:rPr>
        <w:rFonts w:ascii="Courier New" w:hAnsi="Courier New" w:hint="default"/>
      </w:rPr>
    </w:lvl>
    <w:lvl w:ilvl="8" w:tplc="85E637DA">
      <w:start w:val="1"/>
      <w:numFmt w:val="bullet"/>
      <w:lvlText w:val=""/>
      <w:lvlJc w:val="left"/>
      <w:pPr>
        <w:ind w:left="6480" w:hanging="360"/>
      </w:pPr>
      <w:rPr>
        <w:rFonts w:ascii="Wingdings" w:hAnsi="Wingdings" w:hint="default"/>
      </w:rPr>
    </w:lvl>
  </w:abstractNum>
  <w:abstractNum w:abstractNumId="26" w15:restartNumberingAfterBreak="0">
    <w:nsid w:val="7246B483"/>
    <w:multiLevelType w:val="multilevel"/>
    <w:tmpl w:val="37C28F0E"/>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C3068F"/>
    <w:multiLevelType w:val="hybridMultilevel"/>
    <w:tmpl w:val="A7D2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222369"/>
    <w:multiLevelType w:val="hybridMultilevel"/>
    <w:tmpl w:val="472E0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2613123">
    <w:abstractNumId w:val="24"/>
  </w:num>
  <w:num w:numId="2" w16cid:durableId="1112237899">
    <w:abstractNumId w:val="25"/>
  </w:num>
  <w:num w:numId="3" w16cid:durableId="1091047533">
    <w:abstractNumId w:val="23"/>
  </w:num>
  <w:num w:numId="4" w16cid:durableId="1171486873">
    <w:abstractNumId w:val="26"/>
  </w:num>
  <w:num w:numId="5" w16cid:durableId="604650769">
    <w:abstractNumId w:val="6"/>
  </w:num>
  <w:num w:numId="6" w16cid:durableId="1850832674">
    <w:abstractNumId w:val="16"/>
  </w:num>
  <w:num w:numId="7" w16cid:durableId="973024831">
    <w:abstractNumId w:val="13"/>
  </w:num>
  <w:num w:numId="8" w16cid:durableId="1082528712">
    <w:abstractNumId w:val="3"/>
  </w:num>
  <w:num w:numId="9" w16cid:durableId="1177117612">
    <w:abstractNumId w:val="5"/>
  </w:num>
  <w:num w:numId="10" w16cid:durableId="831067180">
    <w:abstractNumId w:val="1"/>
  </w:num>
  <w:num w:numId="11" w16cid:durableId="1680228576">
    <w:abstractNumId w:val="0"/>
  </w:num>
  <w:num w:numId="12" w16cid:durableId="351299252">
    <w:abstractNumId w:val="20"/>
  </w:num>
  <w:num w:numId="13" w16cid:durableId="907227450">
    <w:abstractNumId w:val="17"/>
  </w:num>
  <w:num w:numId="14" w16cid:durableId="1263876329">
    <w:abstractNumId w:val="28"/>
  </w:num>
  <w:num w:numId="15" w16cid:durableId="377171988">
    <w:abstractNumId w:val="8"/>
  </w:num>
  <w:num w:numId="16" w16cid:durableId="1273785410">
    <w:abstractNumId w:val="22"/>
  </w:num>
  <w:num w:numId="17" w16cid:durableId="337730619">
    <w:abstractNumId w:val="12"/>
  </w:num>
  <w:num w:numId="18" w16cid:durableId="2026125153">
    <w:abstractNumId w:val="19"/>
  </w:num>
  <w:num w:numId="19" w16cid:durableId="1904562491">
    <w:abstractNumId w:val="4"/>
  </w:num>
  <w:num w:numId="20" w16cid:durableId="1478959787">
    <w:abstractNumId w:val="11"/>
  </w:num>
  <w:num w:numId="21" w16cid:durableId="938290552">
    <w:abstractNumId w:val="7"/>
  </w:num>
  <w:num w:numId="22" w16cid:durableId="1466000853">
    <w:abstractNumId w:val="27"/>
  </w:num>
  <w:num w:numId="23" w16cid:durableId="2073043447">
    <w:abstractNumId w:val="15"/>
  </w:num>
  <w:num w:numId="24" w16cid:durableId="1253852980">
    <w:abstractNumId w:val="21"/>
  </w:num>
  <w:num w:numId="25" w16cid:durableId="1321500602">
    <w:abstractNumId w:val="18"/>
  </w:num>
  <w:num w:numId="26" w16cid:durableId="656347734">
    <w:abstractNumId w:val="9"/>
  </w:num>
  <w:num w:numId="27" w16cid:durableId="1667896451">
    <w:abstractNumId w:val="10"/>
  </w:num>
  <w:num w:numId="28" w16cid:durableId="888417099">
    <w:abstractNumId w:val="2"/>
  </w:num>
  <w:num w:numId="29" w16cid:durableId="20223882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A0"/>
    <w:rsid w:val="000074BC"/>
    <w:rsid w:val="00051F1A"/>
    <w:rsid w:val="000954A0"/>
    <w:rsid w:val="000A681F"/>
    <w:rsid w:val="00157806"/>
    <w:rsid w:val="001A0FCA"/>
    <w:rsid w:val="001C30D1"/>
    <w:rsid w:val="001D7619"/>
    <w:rsid w:val="001E12B3"/>
    <w:rsid w:val="001E6B96"/>
    <w:rsid w:val="002827E4"/>
    <w:rsid w:val="00295173"/>
    <w:rsid w:val="002F677D"/>
    <w:rsid w:val="003603FB"/>
    <w:rsid w:val="003845E0"/>
    <w:rsid w:val="003B7BD4"/>
    <w:rsid w:val="003D179A"/>
    <w:rsid w:val="003E7514"/>
    <w:rsid w:val="003F7C28"/>
    <w:rsid w:val="00404747"/>
    <w:rsid w:val="0042151E"/>
    <w:rsid w:val="004A2FFC"/>
    <w:rsid w:val="005100D4"/>
    <w:rsid w:val="005505AE"/>
    <w:rsid w:val="005C652E"/>
    <w:rsid w:val="00622269"/>
    <w:rsid w:val="00631C1D"/>
    <w:rsid w:val="00677464"/>
    <w:rsid w:val="006A4F1D"/>
    <w:rsid w:val="00730950"/>
    <w:rsid w:val="007A42FF"/>
    <w:rsid w:val="007B4B0E"/>
    <w:rsid w:val="007B6C53"/>
    <w:rsid w:val="007F336F"/>
    <w:rsid w:val="0080496C"/>
    <w:rsid w:val="00852E68"/>
    <w:rsid w:val="008750B3"/>
    <w:rsid w:val="008B2B3B"/>
    <w:rsid w:val="00964FBE"/>
    <w:rsid w:val="009C1778"/>
    <w:rsid w:val="009E477A"/>
    <w:rsid w:val="00A33EDE"/>
    <w:rsid w:val="00A55C46"/>
    <w:rsid w:val="00A67D65"/>
    <w:rsid w:val="00A77D9A"/>
    <w:rsid w:val="00AB09C7"/>
    <w:rsid w:val="00B66634"/>
    <w:rsid w:val="00B73997"/>
    <w:rsid w:val="00BA21E8"/>
    <w:rsid w:val="00C23B1C"/>
    <w:rsid w:val="00C259D5"/>
    <w:rsid w:val="00C36741"/>
    <w:rsid w:val="00CA0BEE"/>
    <w:rsid w:val="00CD603E"/>
    <w:rsid w:val="00CF69BC"/>
    <w:rsid w:val="00D04382"/>
    <w:rsid w:val="00D30E85"/>
    <w:rsid w:val="00D639B8"/>
    <w:rsid w:val="00D9276B"/>
    <w:rsid w:val="00DC73C8"/>
    <w:rsid w:val="00DF53AD"/>
    <w:rsid w:val="00E055F4"/>
    <w:rsid w:val="00E91845"/>
    <w:rsid w:val="00EB12B4"/>
    <w:rsid w:val="00EB23D3"/>
    <w:rsid w:val="00EE5CE0"/>
    <w:rsid w:val="00F22220"/>
    <w:rsid w:val="00F5388E"/>
    <w:rsid w:val="00F724AA"/>
    <w:rsid w:val="00F86D9C"/>
    <w:rsid w:val="00F944EE"/>
    <w:rsid w:val="06C94BC9"/>
    <w:rsid w:val="0D97DA62"/>
    <w:rsid w:val="11C74029"/>
    <w:rsid w:val="1362E6A2"/>
    <w:rsid w:val="171B1F8F"/>
    <w:rsid w:val="21FED51B"/>
    <w:rsid w:val="23CECF86"/>
    <w:rsid w:val="2488B504"/>
    <w:rsid w:val="25B8D6FD"/>
    <w:rsid w:val="262E393F"/>
    <w:rsid w:val="27B7299D"/>
    <w:rsid w:val="2D05FC40"/>
    <w:rsid w:val="30D0816C"/>
    <w:rsid w:val="32B0023C"/>
    <w:rsid w:val="360C7B97"/>
    <w:rsid w:val="37347A41"/>
    <w:rsid w:val="3921ED71"/>
    <w:rsid w:val="3F3663F0"/>
    <w:rsid w:val="4686074B"/>
    <w:rsid w:val="4A8CDB04"/>
    <w:rsid w:val="4E1C4AB6"/>
    <w:rsid w:val="560996FD"/>
    <w:rsid w:val="5D70E16B"/>
    <w:rsid w:val="602D6020"/>
    <w:rsid w:val="67547859"/>
    <w:rsid w:val="68433E37"/>
    <w:rsid w:val="74D21C64"/>
    <w:rsid w:val="767B1BBC"/>
    <w:rsid w:val="7B1E244C"/>
    <w:rsid w:val="7BC28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BB8F1"/>
  <w15:chartTrackingRefBased/>
  <w15:docId w15:val="{74384512-36C0-4821-9DCF-2915B62C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4A0"/>
    <w:pPr>
      <w:spacing w:after="0" w:line="240" w:lineRule="auto"/>
    </w:pPr>
    <w:rPr>
      <w:rFonts w:ascii="Times New Roman" w:eastAsia="Calibri" w:hAnsi="Times New Roman" w:cs="Times New Roman"/>
      <w:kern w:val="0"/>
      <w:sz w:val="20"/>
      <w:szCs w:val="20"/>
      <w14:ligatures w14:val="none"/>
    </w:rPr>
  </w:style>
  <w:style w:type="paragraph" w:styleId="Heading1">
    <w:name w:val="heading 1"/>
    <w:basedOn w:val="Normal"/>
    <w:next w:val="Normal"/>
    <w:link w:val="Heading1Char"/>
    <w:uiPriority w:val="9"/>
    <w:qFormat/>
    <w:rsid w:val="00095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4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4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4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4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4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4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4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4A0"/>
    <w:rPr>
      <w:rFonts w:eastAsiaTheme="majorEastAsia" w:cstheme="majorBidi"/>
      <w:color w:val="272727" w:themeColor="text1" w:themeTint="D8"/>
    </w:rPr>
  </w:style>
  <w:style w:type="paragraph" w:styleId="Title">
    <w:name w:val="Title"/>
    <w:basedOn w:val="Normal"/>
    <w:next w:val="Normal"/>
    <w:link w:val="TitleChar"/>
    <w:uiPriority w:val="10"/>
    <w:qFormat/>
    <w:rsid w:val="000954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4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4A0"/>
    <w:pPr>
      <w:spacing w:before="160"/>
      <w:jc w:val="center"/>
    </w:pPr>
    <w:rPr>
      <w:i/>
      <w:iCs/>
      <w:color w:val="404040" w:themeColor="text1" w:themeTint="BF"/>
    </w:rPr>
  </w:style>
  <w:style w:type="character" w:customStyle="1" w:styleId="QuoteChar">
    <w:name w:val="Quote Char"/>
    <w:basedOn w:val="DefaultParagraphFont"/>
    <w:link w:val="Quote"/>
    <w:uiPriority w:val="29"/>
    <w:rsid w:val="000954A0"/>
    <w:rPr>
      <w:i/>
      <w:iCs/>
      <w:color w:val="404040" w:themeColor="text1" w:themeTint="BF"/>
    </w:rPr>
  </w:style>
  <w:style w:type="paragraph" w:styleId="ListParagraph">
    <w:name w:val="List Paragraph"/>
    <w:basedOn w:val="Normal"/>
    <w:uiPriority w:val="34"/>
    <w:qFormat/>
    <w:rsid w:val="000954A0"/>
    <w:pPr>
      <w:ind w:left="720"/>
      <w:contextualSpacing/>
    </w:pPr>
  </w:style>
  <w:style w:type="character" w:styleId="IntenseEmphasis">
    <w:name w:val="Intense Emphasis"/>
    <w:basedOn w:val="DefaultParagraphFont"/>
    <w:uiPriority w:val="21"/>
    <w:qFormat/>
    <w:rsid w:val="000954A0"/>
    <w:rPr>
      <w:i/>
      <w:iCs/>
      <w:color w:val="0F4761" w:themeColor="accent1" w:themeShade="BF"/>
    </w:rPr>
  </w:style>
  <w:style w:type="paragraph" w:styleId="IntenseQuote">
    <w:name w:val="Intense Quote"/>
    <w:basedOn w:val="Normal"/>
    <w:next w:val="Normal"/>
    <w:link w:val="IntenseQuoteChar"/>
    <w:uiPriority w:val="30"/>
    <w:qFormat/>
    <w:rsid w:val="00095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4A0"/>
    <w:rPr>
      <w:i/>
      <w:iCs/>
      <w:color w:val="0F4761" w:themeColor="accent1" w:themeShade="BF"/>
    </w:rPr>
  </w:style>
  <w:style w:type="character" w:styleId="IntenseReference">
    <w:name w:val="Intense Reference"/>
    <w:basedOn w:val="DefaultParagraphFont"/>
    <w:uiPriority w:val="32"/>
    <w:qFormat/>
    <w:rsid w:val="000954A0"/>
    <w:rPr>
      <w:b/>
      <w:bCs/>
      <w:smallCaps/>
      <w:color w:val="0F4761" w:themeColor="accent1" w:themeShade="BF"/>
      <w:spacing w:val="5"/>
    </w:rPr>
  </w:style>
  <w:style w:type="paragraph" w:customStyle="1" w:styleId="Default">
    <w:name w:val="Default"/>
    <w:rsid w:val="000954A0"/>
    <w:pPr>
      <w:autoSpaceDE w:val="0"/>
      <w:autoSpaceDN w:val="0"/>
      <w:adjustRightInd w:val="0"/>
      <w:spacing w:after="0" w:line="240" w:lineRule="auto"/>
    </w:pPr>
    <w:rPr>
      <w:rFonts w:ascii="Calibri" w:eastAsia="Times New Roman" w:hAnsi="Calibri" w:cs="Calibri"/>
      <w:color w:val="000000"/>
      <w:kern w:val="0"/>
      <w14:ligatures w14:val="none"/>
    </w:rPr>
  </w:style>
  <w:style w:type="paragraph" w:customStyle="1" w:styleId="t1">
    <w:name w:val="t1"/>
    <w:basedOn w:val="Normal"/>
    <w:uiPriority w:val="99"/>
    <w:rsid w:val="000954A0"/>
    <w:pPr>
      <w:widowControl w:val="0"/>
      <w:autoSpaceDE w:val="0"/>
      <w:autoSpaceDN w:val="0"/>
      <w:spacing w:line="540" w:lineRule="atLeast"/>
    </w:pPr>
    <w:rPr>
      <w:rFonts w:eastAsia="Times New Roman"/>
      <w:sz w:val="24"/>
      <w:szCs w:val="24"/>
    </w:rPr>
  </w:style>
  <w:style w:type="paragraph" w:customStyle="1" w:styleId="p5">
    <w:name w:val="p5"/>
    <w:basedOn w:val="Normal"/>
    <w:uiPriority w:val="99"/>
    <w:rsid w:val="000954A0"/>
    <w:pPr>
      <w:widowControl w:val="0"/>
      <w:autoSpaceDE w:val="0"/>
      <w:autoSpaceDN w:val="0"/>
      <w:spacing w:line="280" w:lineRule="atLeast"/>
    </w:pPr>
    <w:rPr>
      <w:rFonts w:eastAsia="Times New Roman"/>
      <w:sz w:val="24"/>
      <w:szCs w:val="24"/>
    </w:rPr>
  </w:style>
  <w:style w:type="paragraph" w:customStyle="1" w:styleId="p6">
    <w:name w:val="p6"/>
    <w:basedOn w:val="Normal"/>
    <w:uiPriority w:val="99"/>
    <w:rsid w:val="000954A0"/>
    <w:pPr>
      <w:widowControl w:val="0"/>
      <w:autoSpaceDE w:val="0"/>
      <w:autoSpaceDN w:val="0"/>
      <w:spacing w:line="240" w:lineRule="atLeast"/>
    </w:pPr>
    <w:rPr>
      <w:rFonts w:eastAsia="Times New Roman"/>
      <w:sz w:val="24"/>
      <w:szCs w:val="24"/>
    </w:rPr>
  </w:style>
  <w:style w:type="paragraph" w:customStyle="1" w:styleId="p7">
    <w:name w:val="p7"/>
    <w:basedOn w:val="Normal"/>
    <w:uiPriority w:val="99"/>
    <w:rsid w:val="000954A0"/>
    <w:pPr>
      <w:widowControl w:val="0"/>
      <w:autoSpaceDE w:val="0"/>
      <w:autoSpaceDN w:val="0"/>
      <w:spacing w:line="280" w:lineRule="atLeast"/>
      <w:ind w:left="1248" w:hanging="432"/>
    </w:pPr>
    <w:rPr>
      <w:rFonts w:eastAsia="Times New Roman"/>
      <w:sz w:val="24"/>
      <w:szCs w:val="24"/>
    </w:rPr>
  </w:style>
  <w:style w:type="paragraph" w:customStyle="1" w:styleId="p4">
    <w:name w:val="p4"/>
    <w:basedOn w:val="Normal"/>
    <w:uiPriority w:val="99"/>
    <w:rsid w:val="000954A0"/>
    <w:pPr>
      <w:widowControl w:val="0"/>
      <w:tabs>
        <w:tab w:val="left" w:pos="2240"/>
      </w:tabs>
      <w:autoSpaceDE w:val="0"/>
      <w:autoSpaceDN w:val="0"/>
      <w:spacing w:line="280" w:lineRule="atLeast"/>
      <w:ind w:left="624" w:hanging="2304"/>
    </w:pPr>
    <w:rPr>
      <w:rFonts w:eastAsia="Times New Roman"/>
      <w:sz w:val="24"/>
      <w:szCs w:val="24"/>
    </w:rPr>
  </w:style>
  <w:style w:type="paragraph" w:styleId="NormalWeb">
    <w:name w:val="Normal (Web)"/>
    <w:basedOn w:val="Normal"/>
    <w:uiPriority w:val="99"/>
    <w:unhideWhenUsed/>
    <w:rsid w:val="000954A0"/>
    <w:pPr>
      <w:spacing w:before="100" w:beforeAutospacing="1" w:after="100" w:afterAutospacing="1"/>
    </w:pPr>
    <w:rPr>
      <w:rFonts w:eastAsia="Times New Roman"/>
      <w:sz w:val="24"/>
      <w:szCs w:val="24"/>
    </w:rPr>
  </w:style>
  <w:style w:type="paragraph" w:customStyle="1" w:styleId="c3">
    <w:name w:val="c3"/>
    <w:basedOn w:val="Normal"/>
    <w:uiPriority w:val="99"/>
    <w:rsid w:val="000954A0"/>
    <w:pPr>
      <w:widowControl w:val="0"/>
      <w:spacing w:line="240" w:lineRule="atLeast"/>
      <w:jc w:val="center"/>
    </w:pPr>
    <w:rPr>
      <w:sz w:val="24"/>
      <w:szCs w:val="24"/>
    </w:rPr>
  </w:style>
  <w:style w:type="character" w:styleId="Strong">
    <w:name w:val="Strong"/>
    <w:basedOn w:val="DefaultParagraphFont"/>
    <w:uiPriority w:val="22"/>
    <w:qFormat/>
    <w:rsid w:val="000954A0"/>
    <w:rPr>
      <w:b/>
      <w:bCs/>
    </w:rPr>
  </w:style>
  <w:style w:type="character" w:customStyle="1" w:styleId="normaltextrun">
    <w:name w:val="normaltextrun"/>
    <w:basedOn w:val="DefaultParagraphFont"/>
    <w:uiPriority w:val="1"/>
    <w:rsid w:val="68433E37"/>
    <w:rPr>
      <w:rFonts w:asciiTheme="minorHAnsi" w:eastAsiaTheme="minorEastAsia" w:hAnsiTheme="minorHAnsi" w:cstheme="minorBidi"/>
      <w:sz w:val="22"/>
      <w:szCs w:val="22"/>
    </w:rPr>
  </w:style>
  <w:style w:type="character" w:customStyle="1" w:styleId="eop">
    <w:name w:val="eop"/>
    <w:basedOn w:val="DefaultParagraphFont"/>
    <w:uiPriority w:val="1"/>
    <w:rsid w:val="68433E37"/>
    <w:rPr>
      <w:rFonts w:asciiTheme="minorHAnsi" w:eastAsiaTheme="minorEastAsia" w:hAnsiTheme="minorHAnsi" w:cstheme="minorBidi"/>
      <w:sz w:val="22"/>
      <w:szCs w:val="22"/>
    </w:rPr>
  </w:style>
  <w:style w:type="paragraph" w:customStyle="1" w:styleId="p3">
    <w:name w:val="p3"/>
    <w:basedOn w:val="Normal"/>
    <w:uiPriority w:val="1"/>
    <w:rsid w:val="68433E37"/>
    <w:pPr>
      <w:widowControl w:val="0"/>
      <w:spacing w:line="280" w:lineRule="atLeast"/>
    </w:pPr>
    <w:rPr>
      <w:rFonts w:asciiTheme="minorHAnsi" w:eastAsiaTheme="minorEastAsia" w:hAnsiTheme="minorHAnsi" w:cstheme="minorBidi"/>
      <w:sz w:val="24"/>
      <w:szCs w:val="24"/>
    </w:rPr>
  </w:style>
  <w:style w:type="paragraph" w:customStyle="1" w:styleId="xmsonormal">
    <w:name w:val="x_msonormal"/>
    <w:basedOn w:val="Normal"/>
    <w:rsid w:val="00E055F4"/>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834855B0B5AB46894509AD3411F264" ma:contentTypeVersion="15" ma:contentTypeDescription="Create a new document." ma:contentTypeScope="" ma:versionID="b42d9ead5f8937031159003f15cb4583">
  <xsd:schema xmlns:xsd="http://www.w3.org/2001/XMLSchema" xmlns:xs="http://www.w3.org/2001/XMLSchema" xmlns:p="http://schemas.microsoft.com/office/2006/metadata/properties" xmlns:ns2="e5831822-5e92-4e93-84d8-f9bf0ea8bff5" xmlns:ns3="c0839611-bc20-4725-98f2-da09eb545461" targetNamespace="http://schemas.microsoft.com/office/2006/metadata/properties" ma:root="true" ma:fieldsID="d4c207a50aa6184d26ae125544f69589" ns2:_="" ns3:_="">
    <xsd:import namespace="e5831822-5e92-4e93-84d8-f9bf0ea8bff5"/>
    <xsd:import namespace="c0839611-bc20-4725-98f2-da09eb5454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31822-5e92-4e93-84d8-f9bf0ea8b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0b879e-d7a6-4270-9e1a-19f74b3b665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839611-bc20-4725-98f2-da09eb5454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79cf95-c07c-4704-b486-5df4be3ef1a5}" ma:internalName="TaxCatchAll" ma:showField="CatchAllData" ma:web="c0839611-bc20-4725-98f2-da09eb54546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31822-5e92-4e93-84d8-f9bf0ea8bff5">
      <Terms xmlns="http://schemas.microsoft.com/office/infopath/2007/PartnerControls"/>
    </lcf76f155ced4ddcb4097134ff3c332f>
    <TaxCatchAll xmlns="c0839611-bc20-4725-98f2-da09eb5454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F56087-DE8D-40C3-BAFF-E937C5D15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31822-5e92-4e93-84d8-f9bf0ea8bff5"/>
    <ds:schemaRef ds:uri="c0839611-bc20-4725-98f2-da09eb545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AC8B4D-5915-480A-BEDC-DC15BD8CAB29}">
  <ds:schemaRefs>
    <ds:schemaRef ds:uri="http://schemas.microsoft.com/office/2006/metadata/properties"/>
    <ds:schemaRef ds:uri="http://schemas.microsoft.com/office/infopath/2007/PartnerControls"/>
    <ds:schemaRef ds:uri="e5831822-5e92-4e93-84d8-f9bf0ea8bff5"/>
    <ds:schemaRef ds:uri="c0839611-bc20-4725-98f2-da09eb545461"/>
  </ds:schemaRefs>
</ds:datastoreItem>
</file>

<file path=customXml/itemProps3.xml><?xml version="1.0" encoding="utf-8"?>
<ds:datastoreItem xmlns:ds="http://schemas.openxmlformats.org/officeDocument/2006/customXml" ds:itemID="{7033F8D1-DEE6-4AE9-9F3C-E693710AEF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782</Words>
  <Characters>5257</Characters>
  <Application>Microsoft Office Word</Application>
  <DocSecurity>0</DocSecurity>
  <Lines>94</Lines>
  <Paragraphs>65</Paragraphs>
  <ScaleCrop>false</ScaleCrop>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Lewis</dc:creator>
  <cp:keywords/>
  <dc:description/>
  <cp:lastModifiedBy>Lauren Meadors</cp:lastModifiedBy>
  <cp:revision>23</cp:revision>
  <cp:lastPrinted>2025-11-03T19:01:00Z</cp:lastPrinted>
  <dcterms:created xsi:type="dcterms:W3CDTF">2025-11-03T18:52:00Z</dcterms:created>
  <dcterms:modified xsi:type="dcterms:W3CDTF">2025-11-04T22:50:00Z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0x0101005C834855B0B5AB46894509AD3411F264</vt:lpwstr>
  </property>
  <property fmtid="{D5CDD505-2E9C-101B-9397-08002B2CF9AE}" pid="3" name="GrammarlyDocumentId">
    <vt:lpwstr>12075183-b32c-4ed7-8403-39659b705027</vt:lpwstr>
  </property>
</Properties>
</file>